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B2" w:rsidRPr="001318FD" w:rsidRDefault="008A35B2" w:rsidP="008A35B2">
      <w:pPr>
        <w:pStyle w:val="Title"/>
        <w:jc w:val="left"/>
        <w:rPr>
          <w:sz w:val="22"/>
          <w:szCs w:val="22"/>
        </w:rPr>
      </w:pPr>
      <w:r w:rsidRPr="001318FD">
        <w:rPr>
          <w:sz w:val="22"/>
          <w:szCs w:val="22"/>
        </w:rPr>
        <w:t>Name:</w:t>
      </w:r>
      <w:r w:rsidRPr="001318FD">
        <w:rPr>
          <w:sz w:val="22"/>
          <w:szCs w:val="22"/>
        </w:rPr>
        <w:tab/>
      </w:r>
      <w:r w:rsidRPr="001318FD">
        <w:rPr>
          <w:sz w:val="22"/>
          <w:szCs w:val="22"/>
        </w:rPr>
        <w:tab/>
      </w:r>
      <w:r w:rsidRPr="001318FD">
        <w:rPr>
          <w:sz w:val="22"/>
          <w:szCs w:val="22"/>
        </w:rPr>
        <w:tab/>
      </w:r>
      <w:r w:rsidRPr="001318FD">
        <w:rPr>
          <w:sz w:val="22"/>
          <w:szCs w:val="22"/>
        </w:rPr>
        <w:tab/>
      </w:r>
      <w:r w:rsidRPr="001318FD">
        <w:rPr>
          <w:sz w:val="22"/>
          <w:szCs w:val="22"/>
        </w:rPr>
        <w:tab/>
      </w:r>
      <w:r w:rsidRPr="001318FD">
        <w:rPr>
          <w:sz w:val="22"/>
          <w:szCs w:val="22"/>
        </w:rPr>
        <w:tab/>
      </w:r>
      <w:r w:rsidRPr="001318FD">
        <w:rPr>
          <w:sz w:val="22"/>
          <w:szCs w:val="22"/>
        </w:rPr>
        <w:tab/>
      </w:r>
      <w:r w:rsidRPr="001318FD">
        <w:rPr>
          <w:sz w:val="22"/>
          <w:szCs w:val="22"/>
        </w:rPr>
        <w:tab/>
      </w:r>
      <w:r w:rsidRPr="001318FD">
        <w:rPr>
          <w:sz w:val="22"/>
          <w:szCs w:val="22"/>
        </w:rPr>
        <w:tab/>
      </w:r>
      <w:r w:rsidRPr="001318FD">
        <w:rPr>
          <w:sz w:val="22"/>
          <w:szCs w:val="22"/>
        </w:rPr>
        <w:tab/>
      </w:r>
      <w:r w:rsidRPr="001318FD">
        <w:rPr>
          <w:sz w:val="22"/>
          <w:szCs w:val="22"/>
        </w:rPr>
        <w:tab/>
        <w:t>Period:</w:t>
      </w:r>
    </w:p>
    <w:p w:rsidR="008A35B2" w:rsidRPr="001318FD" w:rsidRDefault="008A35B2" w:rsidP="008A35B2">
      <w:pPr>
        <w:pStyle w:val="Title"/>
        <w:rPr>
          <w:sz w:val="22"/>
          <w:szCs w:val="22"/>
        </w:rPr>
      </w:pPr>
      <w:r w:rsidRPr="001318FD">
        <w:rPr>
          <w:i/>
          <w:iCs/>
          <w:sz w:val="22"/>
          <w:szCs w:val="22"/>
        </w:rPr>
        <w:t>Macbeth</w:t>
      </w:r>
      <w:r w:rsidRPr="001318FD">
        <w:rPr>
          <w:sz w:val="22"/>
          <w:szCs w:val="22"/>
        </w:rPr>
        <w:t xml:space="preserve"> </w:t>
      </w:r>
    </w:p>
    <w:p w:rsidR="008A35B2" w:rsidRPr="001318FD" w:rsidRDefault="008A35B2" w:rsidP="008A35B2">
      <w:pPr>
        <w:pStyle w:val="Title"/>
        <w:rPr>
          <w:sz w:val="22"/>
          <w:szCs w:val="22"/>
        </w:rPr>
      </w:pPr>
      <w:r w:rsidRPr="001318FD">
        <w:rPr>
          <w:sz w:val="22"/>
          <w:szCs w:val="22"/>
        </w:rPr>
        <w:t>Open Book Assignment</w:t>
      </w:r>
    </w:p>
    <w:p w:rsidR="008A35B2" w:rsidRPr="001318FD" w:rsidRDefault="008A35B2" w:rsidP="008A35B2">
      <w:pPr>
        <w:pStyle w:val="Title"/>
        <w:rPr>
          <w:sz w:val="22"/>
          <w:szCs w:val="22"/>
        </w:rPr>
      </w:pPr>
      <w:r w:rsidRPr="001318FD">
        <w:rPr>
          <w:sz w:val="22"/>
          <w:szCs w:val="22"/>
        </w:rPr>
        <w:t xml:space="preserve"> Act II</w:t>
      </w:r>
    </w:p>
    <w:p w:rsidR="00CB1297" w:rsidRPr="001318FD" w:rsidRDefault="00CB1297" w:rsidP="008A35B2">
      <w:pPr>
        <w:pStyle w:val="Title"/>
        <w:rPr>
          <w:sz w:val="22"/>
          <w:szCs w:val="22"/>
        </w:rPr>
      </w:pPr>
    </w:p>
    <w:p w:rsidR="00CB1297" w:rsidRPr="001318FD" w:rsidRDefault="00CB1297" w:rsidP="00CB1297">
      <w:pPr>
        <w:ind w:left="180"/>
        <w:rPr>
          <w:b/>
          <w:color w:val="008000"/>
          <w:sz w:val="22"/>
          <w:szCs w:val="22"/>
          <w:u w:val="single"/>
        </w:rPr>
      </w:pPr>
      <w:r w:rsidRPr="001318FD">
        <w:rPr>
          <w:b/>
          <w:sz w:val="22"/>
          <w:szCs w:val="22"/>
          <w:u w:val="single"/>
        </w:rPr>
        <w:t>Review of Scenes I and II--Literary Devices:</w:t>
      </w:r>
      <w:r w:rsidRPr="001318FD">
        <w:rPr>
          <w:sz w:val="22"/>
          <w:szCs w:val="22"/>
        </w:rPr>
        <w:t xml:space="preserve">  Match the </w:t>
      </w:r>
      <w:r w:rsidR="00003558">
        <w:rPr>
          <w:sz w:val="22"/>
          <w:szCs w:val="22"/>
        </w:rPr>
        <w:t xml:space="preserve">underlined portion of the </w:t>
      </w:r>
      <w:r w:rsidRPr="001318FD">
        <w:rPr>
          <w:sz w:val="22"/>
          <w:szCs w:val="22"/>
        </w:rPr>
        <w:t>qu</w:t>
      </w:r>
      <w:r w:rsidR="002C615A" w:rsidRPr="001318FD">
        <w:rPr>
          <w:sz w:val="22"/>
          <w:szCs w:val="22"/>
        </w:rPr>
        <w:t>otation to the associate</w:t>
      </w:r>
      <w:r w:rsidR="00003558">
        <w:rPr>
          <w:sz w:val="22"/>
          <w:szCs w:val="22"/>
        </w:rPr>
        <w:t>d</w:t>
      </w:r>
      <w:r w:rsidR="002C615A" w:rsidRPr="001318FD">
        <w:rPr>
          <w:sz w:val="22"/>
          <w:szCs w:val="22"/>
        </w:rPr>
        <w:t xml:space="preserve"> device.  You may use some more than once and some not at all.</w:t>
      </w:r>
    </w:p>
    <w:tbl>
      <w:tblPr>
        <w:tblStyle w:val="TableGrid"/>
        <w:tblW w:w="0" w:type="auto"/>
        <w:tblInd w:w="288" w:type="dxa"/>
        <w:tblLook w:val="01E0" w:firstRow="1" w:lastRow="1" w:firstColumn="1" w:lastColumn="1" w:noHBand="0" w:noVBand="0"/>
      </w:tblPr>
      <w:tblGrid>
        <w:gridCol w:w="538"/>
        <w:gridCol w:w="7344"/>
        <w:gridCol w:w="2126"/>
      </w:tblGrid>
      <w:tr w:rsidR="00CB1297" w:rsidRPr="001318FD" w:rsidTr="00CB1297">
        <w:tc>
          <w:tcPr>
            <w:tcW w:w="540" w:type="dxa"/>
          </w:tcPr>
          <w:p w:rsidR="00CB1297" w:rsidRPr="001318FD" w:rsidRDefault="00CB1297" w:rsidP="0060692D">
            <w:pPr>
              <w:ind w:left="-108"/>
              <w:rPr>
                <w:b/>
                <w:sz w:val="22"/>
                <w:szCs w:val="22"/>
              </w:rPr>
            </w:pPr>
          </w:p>
        </w:tc>
        <w:tc>
          <w:tcPr>
            <w:tcW w:w="7373" w:type="dxa"/>
          </w:tcPr>
          <w:p w:rsidR="00CB1297" w:rsidRPr="001318FD" w:rsidRDefault="00CB1297" w:rsidP="0060692D">
            <w:pPr>
              <w:ind w:left="-108"/>
              <w:rPr>
                <w:b/>
                <w:sz w:val="22"/>
                <w:szCs w:val="22"/>
              </w:rPr>
            </w:pPr>
            <w:r w:rsidRPr="001318FD">
              <w:rPr>
                <w:b/>
                <w:sz w:val="22"/>
                <w:szCs w:val="22"/>
              </w:rPr>
              <w:t xml:space="preserve"> </w:t>
            </w:r>
            <w:r w:rsidRPr="001318FD">
              <w:rPr>
                <w:b/>
                <w:sz w:val="22"/>
                <w:szCs w:val="22"/>
                <w:u w:val="single"/>
              </w:rPr>
              <w:t>Quotation</w:t>
            </w:r>
            <w:r w:rsidRPr="001318FD">
              <w:rPr>
                <w:b/>
                <w:sz w:val="22"/>
                <w:szCs w:val="22"/>
              </w:rPr>
              <w:t xml:space="preserve">:             Choose the </w:t>
            </w:r>
            <w:r w:rsidRPr="001318FD">
              <w:rPr>
                <w:b/>
                <w:sz w:val="22"/>
                <w:szCs w:val="22"/>
                <w:u w:val="single"/>
              </w:rPr>
              <w:t>BEST</w:t>
            </w:r>
            <w:r w:rsidRPr="001318FD">
              <w:rPr>
                <w:b/>
                <w:sz w:val="22"/>
                <w:szCs w:val="22"/>
              </w:rPr>
              <w:t xml:space="preserve"> answer!</w:t>
            </w:r>
          </w:p>
        </w:tc>
        <w:tc>
          <w:tcPr>
            <w:tcW w:w="2095" w:type="dxa"/>
          </w:tcPr>
          <w:p w:rsidR="00CB1297" w:rsidRPr="001318FD" w:rsidRDefault="00CB1297" w:rsidP="0060692D">
            <w:pPr>
              <w:rPr>
                <w:b/>
                <w:sz w:val="22"/>
                <w:szCs w:val="22"/>
              </w:rPr>
            </w:pPr>
            <w:r w:rsidRPr="001318FD">
              <w:rPr>
                <w:b/>
                <w:sz w:val="22"/>
                <w:szCs w:val="22"/>
              </w:rPr>
              <w:t>Literary Device:</w:t>
            </w:r>
          </w:p>
          <w:p w:rsidR="00CB1297" w:rsidRPr="001318FD" w:rsidRDefault="00CB1297" w:rsidP="0060692D">
            <w:pPr>
              <w:rPr>
                <w:sz w:val="22"/>
                <w:szCs w:val="22"/>
              </w:rPr>
            </w:pPr>
            <w:r w:rsidRPr="001318FD">
              <w:rPr>
                <w:b/>
                <w:sz w:val="22"/>
                <w:szCs w:val="22"/>
              </w:rPr>
              <w:t xml:space="preserve"> </w:t>
            </w:r>
          </w:p>
        </w:tc>
      </w:tr>
      <w:tr w:rsidR="00CB1297" w:rsidRPr="001318FD" w:rsidTr="00CB1297">
        <w:tc>
          <w:tcPr>
            <w:tcW w:w="540" w:type="dxa"/>
          </w:tcPr>
          <w:p w:rsidR="00CB1297" w:rsidRPr="001318FD" w:rsidRDefault="00CB1297" w:rsidP="00CB1297">
            <w:pPr>
              <w:ind w:left="360"/>
              <w:rPr>
                <w:sz w:val="22"/>
                <w:szCs w:val="22"/>
              </w:rPr>
            </w:pPr>
          </w:p>
        </w:tc>
        <w:tc>
          <w:tcPr>
            <w:tcW w:w="7373" w:type="dxa"/>
          </w:tcPr>
          <w:p w:rsidR="00CB1297" w:rsidRPr="001318FD" w:rsidRDefault="00CB1297" w:rsidP="00CB1297">
            <w:pPr>
              <w:numPr>
                <w:ilvl w:val="0"/>
                <w:numId w:val="1"/>
              </w:numPr>
              <w:tabs>
                <w:tab w:val="clear" w:pos="1080"/>
                <w:tab w:val="num" w:pos="432"/>
              </w:tabs>
              <w:ind w:left="612" w:hanging="540"/>
              <w:rPr>
                <w:sz w:val="22"/>
                <w:szCs w:val="22"/>
              </w:rPr>
            </w:pPr>
            <w:r w:rsidRPr="001318FD">
              <w:rPr>
                <w:sz w:val="22"/>
                <w:szCs w:val="22"/>
              </w:rPr>
              <w:t xml:space="preserve">I will </w:t>
            </w:r>
            <w:r w:rsidRPr="001318FD">
              <w:rPr>
                <w:sz w:val="22"/>
                <w:szCs w:val="22"/>
                <w:u w:val="single"/>
              </w:rPr>
              <w:t>drain him dry as hay</w:t>
            </w:r>
            <w:r w:rsidRPr="001318FD">
              <w:rPr>
                <w:sz w:val="22"/>
                <w:szCs w:val="22"/>
              </w:rPr>
              <w:t xml:space="preserve"> (I.iii.20).</w:t>
            </w:r>
          </w:p>
          <w:p w:rsidR="00CB1297" w:rsidRPr="001318FD" w:rsidRDefault="00CB1297" w:rsidP="00CB1297">
            <w:pPr>
              <w:ind w:left="612"/>
              <w:rPr>
                <w:sz w:val="22"/>
                <w:szCs w:val="22"/>
              </w:rPr>
            </w:pPr>
          </w:p>
        </w:tc>
        <w:tc>
          <w:tcPr>
            <w:tcW w:w="2095" w:type="dxa"/>
            <w:vMerge w:val="restart"/>
          </w:tcPr>
          <w:p w:rsidR="00CB1297" w:rsidRPr="001318FD" w:rsidRDefault="00CB1297" w:rsidP="00CB1297">
            <w:pPr>
              <w:spacing w:line="360" w:lineRule="auto"/>
              <w:ind w:left="432"/>
              <w:rPr>
                <w:rFonts w:eastAsia="Batang"/>
                <w:b/>
                <w:sz w:val="22"/>
                <w:szCs w:val="22"/>
              </w:rPr>
            </w:pPr>
          </w:p>
          <w:p w:rsidR="00CB1297" w:rsidRPr="001318FD" w:rsidRDefault="00CB1297" w:rsidP="00CB1297">
            <w:pPr>
              <w:numPr>
                <w:ilvl w:val="0"/>
                <w:numId w:val="2"/>
              </w:numPr>
              <w:tabs>
                <w:tab w:val="clear" w:pos="900"/>
                <w:tab w:val="num" w:pos="432"/>
              </w:tabs>
              <w:spacing w:line="360" w:lineRule="auto"/>
              <w:ind w:left="432"/>
              <w:rPr>
                <w:rFonts w:eastAsia="Batang"/>
                <w:b/>
                <w:sz w:val="22"/>
                <w:szCs w:val="22"/>
              </w:rPr>
            </w:pPr>
            <w:r w:rsidRPr="001318FD">
              <w:rPr>
                <w:rFonts w:eastAsia="Batang"/>
                <w:b/>
                <w:sz w:val="22"/>
                <w:szCs w:val="22"/>
              </w:rPr>
              <w:t>simile</w:t>
            </w:r>
          </w:p>
          <w:p w:rsidR="00CB1297" w:rsidRPr="001318FD" w:rsidRDefault="00CB1297" w:rsidP="00CB1297">
            <w:pPr>
              <w:numPr>
                <w:ilvl w:val="0"/>
                <w:numId w:val="2"/>
              </w:numPr>
              <w:tabs>
                <w:tab w:val="clear" w:pos="900"/>
                <w:tab w:val="num" w:pos="432"/>
              </w:tabs>
              <w:spacing w:line="360" w:lineRule="auto"/>
              <w:ind w:left="432"/>
              <w:rPr>
                <w:rFonts w:eastAsia="Batang"/>
                <w:b/>
                <w:sz w:val="22"/>
                <w:szCs w:val="22"/>
              </w:rPr>
            </w:pPr>
            <w:r w:rsidRPr="001318FD">
              <w:rPr>
                <w:rFonts w:eastAsia="Batang"/>
                <w:b/>
                <w:sz w:val="22"/>
                <w:szCs w:val="22"/>
              </w:rPr>
              <w:t xml:space="preserve">foreshadowing </w:t>
            </w:r>
          </w:p>
          <w:p w:rsidR="00CB1297" w:rsidRPr="001318FD" w:rsidRDefault="00CB1297" w:rsidP="00CB1297">
            <w:pPr>
              <w:numPr>
                <w:ilvl w:val="0"/>
                <w:numId w:val="2"/>
              </w:numPr>
              <w:tabs>
                <w:tab w:val="clear" w:pos="900"/>
                <w:tab w:val="num" w:pos="432"/>
              </w:tabs>
              <w:spacing w:line="360" w:lineRule="auto"/>
              <w:ind w:left="432"/>
              <w:rPr>
                <w:rFonts w:eastAsia="Batang"/>
                <w:b/>
                <w:sz w:val="22"/>
                <w:szCs w:val="22"/>
              </w:rPr>
            </w:pPr>
            <w:r w:rsidRPr="001318FD">
              <w:rPr>
                <w:rFonts w:eastAsia="Batang"/>
                <w:b/>
                <w:sz w:val="22"/>
                <w:szCs w:val="22"/>
              </w:rPr>
              <w:t>pun</w:t>
            </w:r>
          </w:p>
          <w:p w:rsidR="00CB1297" w:rsidRPr="001318FD" w:rsidRDefault="00CB1297" w:rsidP="00CB1297">
            <w:pPr>
              <w:numPr>
                <w:ilvl w:val="0"/>
                <w:numId w:val="2"/>
              </w:numPr>
              <w:tabs>
                <w:tab w:val="clear" w:pos="900"/>
                <w:tab w:val="num" w:pos="432"/>
              </w:tabs>
              <w:spacing w:line="360" w:lineRule="auto"/>
              <w:ind w:left="432"/>
              <w:rPr>
                <w:rFonts w:eastAsia="Batang"/>
                <w:b/>
                <w:sz w:val="22"/>
                <w:szCs w:val="22"/>
              </w:rPr>
            </w:pPr>
            <w:r w:rsidRPr="001318FD">
              <w:rPr>
                <w:rFonts w:eastAsia="Batang"/>
                <w:b/>
                <w:sz w:val="22"/>
                <w:szCs w:val="22"/>
              </w:rPr>
              <w:t>imagery</w:t>
            </w:r>
          </w:p>
          <w:p w:rsidR="00CB1297" w:rsidRPr="001318FD" w:rsidRDefault="00CB1297" w:rsidP="00CB1297">
            <w:pPr>
              <w:numPr>
                <w:ilvl w:val="0"/>
                <w:numId w:val="2"/>
              </w:numPr>
              <w:tabs>
                <w:tab w:val="clear" w:pos="900"/>
                <w:tab w:val="num" w:pos="432"/>
              </w:tabs>
              <w:spacing w:line="360" w:lineRule="auto"/>
              <w:ind w:left="432"/>
              <w:rPr>
                <w:rFonts w:eastAsia="Batang"/>
                <w:b/>
                <w:sz w:val="22"/>
                <w:szCs w:val="22"/>
              </w:rPr>
            </w:pPr>
            <w:r w:rsidRPr="001318FD">
              <w:rPr>
                <w:rFonts w:eastAsia="Batang"/>
                <w:b/>
                <w:sz w:val="22"/>
                <w:szCs w:val="22"/>
              </w:rPr>
              <w:t>personification</w:t>
            </w:r>
          </w:p>
          <w:p w:rsidR="00CB1297" w:rsidRPr="001318FD" w:rsidRDefault="00CB1297" w:rsidP="00CB1297">
            <w:pPr>
              <w:numPr>
                <w:ilvl w:val="0"/>
                <w:numId w:val="2"/>
              </w:numPr>
              <w:tabs>
                <w:tab w:val="clear" w:pos="900"/>
                <w:tab w:val="num" w:pos="432"/>
              </w:tabs>
              <w:spacing w:line="360" w:lineRule="auto"/>
              <w:ind w:left="432"/>
              <w:rPr>
                <w:rFonts w:eastAsia="Batang"/>
                <w:b/>
                <w:sz w:val="22"/>
                <w:szCs w:val="22"/>
              </w:rPr>
            </w:pPr>
            <w:r w:rsidRPr="001318FD">
              <w:rPr>
                <w:rFonts w:eastAsia="Batang"/>
                <w:b/>
                <w:sz w:val="22"/>
                <w:szCs w:val="22"/>
              </w:rPr>
              <w:t>dramatic irony</w:t>
            </w:r>
          </w:p>
          <w:p w:rsidR="00CB1297" w:rsidRPr="001318FD" w:rsidRDefault="00CB1297" w:rsidP="00CB1297">
            <w:pPr>
              <w:numPr>
                <w:ilvl w:val="0"/>
                <w:numId w:val="2"/>
              </w:numPr>
              <w:tabs>
                <w:tab w:val="clear" w:pos="900"/>
                <w:tab w:val="num" w:pos="432"/>
              </w:tabs>
              <w:spacing w:line="360" w:lineRule="auto"/>
              <w:ind w:left="432"/>
              <w:rPr>
                <w:rFonts w:eastAsia="Batang"/>
                <w:b/>
                <w:sz w:val="22"/>
                <w:szCs w:val="22"/>
              </w:rPr>
            </w:pPr>
            <w:r w:rsidRPr="001318FD">
              <w:rPr>
                <w:rFonts w:eastAsia="Batang"/>
                <w:b/>
                <w:sz w:val="22"/>
                <w:szCs w:val="22"/>
              </w:rPr>
              <w:t xml:space="preserve">alliteration </w:t>
            </w:r>
          </w:p>
          <w:p w:rsidR="00CB1297" w:rsidRPr="001318FD" w:rsidRDefault="00CB1297" w:rsidP="00CB1297">
            <w:pPr>
              <w:numPr>
                <w:ilvl w:val="0"/>
                <w:numId w:val="2"/>
              </w:numPr>
              <w:tabs>
                <w:tab w:val="clear" w:pos="900"/>
                <w:tab w:val="num" w:pos="432"/>
              </w:tabs>
              <w:spacing w:line="360" w:lineRule="auto"/>
              <w:ind w:left="432"/>
              <w:rPr>
                <w:rFonts w:eastAsia="Batang"/>
                <w:b/>
                <w:sz w:val="22"/>
                <w:szCs w:val="22"/>
              </w:rPr>
            </w:pPr>
            <w:r w:rsidRPr="001318FD">
              <w:rPr>
                <w:rFonts w:eastAsia="Batang"/>
                <w:b/>
                <w:sz w:val="22"/>
                <w:szCs w:val="22"/>
              </w:rPr>
              <w:t>paradox</w:t>
            </w:r>
          </w:p>
          <w:p w:rsidR="00CB1297" w:rsidRPr="001318FD" w:rsidRDefault="00CB1297" w:rsidP="00CB1297">
            <w:pPr>
              <w:numPr>
                <w:ilvl w:val="0"/>
                <w:numId w:val="2"/>
              </w:numPr>
              <w:tabs>
                <w:tab w:val="clear" w:pos="900"/>
                <w:tab w:val="num" w:pos="432"/>
              </w:tabs>
              <w:spacing w:line="360" w:lineRule="auto"/>
              <w:ind w:left="432"/>
              <w:rPr>
                <w:rFonts w:eastAsia="Batang"/>
                <w:b/>
                <w:sz w:val="22"/>
                <w:szCs w:val="22"/>
              </w:rPr>
            </w:pPr>
            <w:r w:rsidRPr="001318FD">
              <w:rPr>
                <w:b/>
                <w:sz w:val="22"/>
                <w:szCs w:val="22"/>
              </w:rPr>
              <w:t>onomatopoeia</w:t>
            </w:r>
            <w:r w:rsidRPr="001318FD">
              <w:rPr>
                <w:rFonts w:eastAsia="Batang"/>
                <w:b/>
                <w:sz w:val="22"/>
                <w:szCs w:val="22"/>
              </w:rPr>
              <w:t xml:space="preserve"> </w:t>
            </w:r>
          </w:p>
          <w:p w:rsidR="00CB1297" w:rsidRPr="001318FD" w:rsidRDefault="00CB1297" w:rsidP="00CB1297">
            <w:pPr>
              <w:numPr>
                <w:ilvl w:val="0"/>
                <w:numId w:val="2"/>
              </w:numPr>
              <w:tabs>
                <w:tab w:val="clear" w:pos="900"/>
                <w:tab w:val="num" w:pos="432"/>
              </w:tabs>
              <w:spacing w:line="360" w:lineRule="auto"/>
              <w:ind w:left="432"/>
              <w:rPr>
                <w:rFonts w:eastAsia="Batang"/>
                <w:b/>
                <w:sz w:val="22"/>
                <w:szCs w:val="22"/>
              </w:rPr>
            </w:pPr>
            <w:r w:rsidRPr="001318FD">
              <w:rPr>
                <w:rFonts w:eastAsia="Batang"/>
                <w:b/>
                <w:sz w:val="22"/>
                <w:szCs w:val="22"/>
              </w:rPr>
              <w:t>allusion</w:t>
            </w:r>
          </w:p>
          <w:p w:rsidR="00CB1297" w:rsidRPr="001318FD" w:rsidRDefault="00CB1297" w:rsidP="0060692D">
            <w:pPr>
              <w:rPr>
                <w:color w:val="0000FF"/>
                <w:sz w:val="22"/>
                <w:szCs w:val="22"/>
              </w:rPr>
            </w:pPr>
          </w:p>
        </w:tc>
      </w:tr>
      <w:tr w:rsidR="00CB1297" w:rsidRPr="001318FD" w:rsidTr="00CB1297">
        <w:tc>
          <w:tcPr>
            <w:tcW w:w="540" w:type="dxa"/>
          </w:tcPr>
          <w:p w:rsidR="00CB1297" w:rsidRPr="001318FD" w:rsidRDefault="00CB1297" w:rsidP="00CB1297">
            <w:pPr>
              <w:ind w:left="360"/>
              <w:rPr>
                <w:sz w:val="22"/>
                <w:szCs w:val="22"/>
              </w:rPr>
            </w:pPr>
          </w:p>
        </w:tc>
        <w:tc>
          <w:tcPr>
            <w:tcW w:w="7373" w:type="dxa"/>
          </w:tcPr>
          <w:p w:rsidR="00CB1297" w:rsidRPr="001318FD" w:rsidRDefault="00CB1297" w:rsidP="00CB1297">
            <w:pPr>
              <w:numPr>
                <w:ilvl w:val="0"/>
                <w:numId w:val="1"/>
              </w:numPr>
              <w:tabs>
                <w:tab w:val="clear" w:pos="1080"/>
                <w:tab w:val="num" w:pos="432"/>
              </w:tabs>
              <w:ind w:left="612" w:hanging="540"/>
              <w:rPr>
                <w:sz w:val="22"/>
                <w:szCs w:val="22"/>
              </w:rPr>
            </w:pPr>
            <w:r w:rsidRPr="001318FD">
              <w:rPr>
                <w:sz w:val="22"/>
                <w:szCs w:val="22"/>
              </w:rPr>
              <w:t xml:space="preserve">Shall he dwindle, </w:t>
            </w:r>
            <w:r w:rsidRPr="001318FD">
              <w:rPr>
                <w:sz w:val="22"/>
                <w:szCs w:val="22"/>
                <w:u w:val="single"/>
              </w:rPr>
              <w:t>peak</w:t>
            </w:r>
            <w:r w:rsidRPr="001318FD">
              <w:rPr>
                <w:sz w:val="22"/>
                <w:szCs w:val="22"/>
              </w:rPr>
              <w:t xml:space="preserve"> and </w:t>
            </w:r>
            <w:r w:rsidRPr="001318FD">
              <w:rPr>
                <w:sz w:val="22"/>
                <w:szCs w:val="22"/>
                <w:u w:val="single"/>
              </w:rPr>
              <w:t>pine</w:t>
            </w:r>
            <w:r w:rsidRPr="001318FD">
              <w:rPr>
                <w:sz w:val="22"/>
                <w:szCs w:val="22"/>
              </w:rPr>
              <w:t xml:space="preserve"> (I.iii.22-23).</w:t>
            </w:r>
          </w:p>
          <w:p w:rsidR="00CB1297" w:rsidRPr="001318FD" w:rsidRDefault="00CB1297" w:rsidP="00CB1297">
            <w:pPr>
              <w:ind w:left="612"/>
              <w:rPr>
                <w:sz w:val="22"/>
                <w:szCs w:val="22"/>
              </w:rPr>
            </w:pPr>
          </w:p>
        </w:tc>
        <w:tc>
          <w:tcPr>
            <w:tcW w:w="2095" w:type="dxa"/>
            <w:vMerge/>
          </w:tcPr>
          <w:p w:rsidR="00CB1297" w:rsidRPr="001318FD" w:rsidRDefault="00CB1297" w:rsidP="0060692D">
            <w:pPr>
              <w:rPr>
                <w:color w:val="0000FF"/>
                <w:sz w:val="22"/>
                <w:szCs w:val="22"/>
              </w:rPr>
            </w:pPr>
          </w:p>
        </w:tc>
        <w:bookmarkStart w:id="0" w:name="_GoBack"/>
        <w:bookmarkEnd w:id="0"/>
      </w:tr>
      <w:tr w:rsidR="00CB1297" w:rsidRPr="001318FD" w:rsidTr="00CB1297">
        <w:trPr>
          <w:trHeight w:val="818"/>
        </w:trPr>
        <w:tc>
          <w:tcPr>
            <w:tcW w:w="540" w:type="dxa"/>
          </w:tcPr>
          <w:p w:rsidR="00CB1297" w:rsidRPr="001318FD" w:rsidRDefault="00CB1297" w:rsidP="00CB1297">
            <w:pPr>
              <w:ind w:left="1692" w:hanging="1692"/>
              <w:rPr>
                <w:b/>
                <w:sz w:val="22"/>
                <w:szCs w:val="22"/>
              </w:rPr>
            </w:pPr>
          </w:p>
        </w:tc>
        <w:tc>
          <w:tcPr>
            <w:tcW w:w="7373" w:type="dxa"/>
          </w:tcPr>
          <w:p w:rsidR="00CB1297" w:rsidRPr="001318FD" w:rsidRDefault="00CB1297" w:rsidP="00CB1297">
            <w:pPr>
              <w:ind w:left="1692" w:hanging="1692"/>
              <w:rPr>
                <w:sz w:val="22"/>
                <w:szCs w:val="22"/>
              </w:rPr>
            </w:pPr>
            <w:r w:rsidRPr="001318FD">
              <w:rPr>
                <w:b/>
                <w:sz w:val="22"/>
                <w:szCs w:val="22"/>
              </w:rPr>
              <w:t xml:space="preserve"> 3.  </w:t>
            </w:r>
            <w:r w:rsidRPr="001318FD">
              <w:rPr>
                <w:sz w:val="22"/>
                <w:szCs w:val="22"/>
              </w:rPr>
              <w:t xml:space="preserve"> </w:t>
            </w:r>
            <w:r w:rsidRPr="001318FD">
              <w:rPr>
                <w:sz w:val="22"/>
                <w:szCs w:val="22"/>
                <w:u w:val="single"/>
              </w:rPr>
              <w:t>Lesser than Macbeth, and greater./Not so happy, yet much happier</w:t>
            </w:r>
            <w:r w:rsidRPr="001318FD">
              <w:rPr>
                <w:sz w:val="22"/>
                <w:szCs w:val="22"/>
              </w:rPr>
              <w:t xml:space="preserve"> </w:t>
            </w:r>
          </w:p>
          <w:p w:rsidR="00CB1297" w:rsidRPr="001318FD" w:rsidRDefault="00CB1297" w:rsidP="00CB1297">
            <w:pPr>
              <w:ind w:left="1692" w:hanging="1692"/>
              <w:rPr>
                <w:sz w:val="22"/>
                <w:szCs w:val="22"/>
              </w:rPr>
            </w:pPr>
            <w:r w:rsidRPr="001318FD">
              <w:rPr>
                <w:sz w:val="22"/>
                <w:szCs w:val="22"/>
              </w:rPr>
              <w:t xml:space="preserve">        (I.iii.63-64).</w:t>
            </w:r>
          </w:p>
          <w:p w:rsidR="00CB1297" w:rsidRPr="001318FD" w:rsidRDefault="00CB1297" w:rsidP="00CB1297">
            <w:pPr>
              <w:ind w:left="1692" w:hanging="1692"/>
              <w:rPr>
                <w:sz w:val="22"/>
                <w:szCs w:val="22"/>
              </w:rPr>
            </w:pPr>
          </w:p>
        </w:tc>
        <w:tc>
          <w:tcPr>
            <w:tcW w:w="2095" w:type="dxa"/>
            <w:vMerge/>
          </w:tcPr>
          <w:p w:rsidR="00CB1297" w:rsidRPr="001318FD" w:rsidRDefault="00CB1297" w:rsidP="0060692D">
            <w:pPr>
              <w:rPr>
                <w:color w:val="0000FF"/>
                <w:sz w:val="22"/>
                <w:szCs w:val="22"/>
              </w:rPr>
            </w:pPr>
          </w:p>
        </w:tc>
      </w:tr>
      <w:tr w:rsidR="00CB1297" w:rsidRPr="001318FD" w:rsidTr="00CB1297">
        <w:tc>
          <w:tcPr>
            <w:tcW w:w="540" w:type="dxa"/>
          </w:tcPr>
          <w:p w:rsidR="00CB1297" w:rsidRPr="001318FD" w:rsidRDefault="00CB1297" w:rsidP="0060692D">
            <w:pPr>
              <w:rPr>
                <w:b/>
                <w:sz w:val="22"/>
                <w:szCs w:val="22"/>
              </w:rPr>
            </w:pPr>
          </w:p>
        </w:tc>
        <w:tc>
          <w:tcPr>
            <w:tcW w:w="7373" w:type="dxa"/>
          </w:tcPr>
          <w:p w:rsidR="00CB1297" w:rsidRPr="001318FD" w:rsidRDefault="00CB1297" w:rsidP="0060692D">
            <w:pPr>
              <w:rPr>
                <w:sz w:val="22"/>
                <w:szCs w:val="22"/>
              </w:rPr>
            </w:pPr>
            <w:r w:rsidRPr="001318FD">
              <w:rPr>
                <w:b/>
                <w:sz w:val="22"/>
                <w:szCs w:val="22"/>
              </w:rPr>
              <w:t xml:space="preserve"> 4.  </w:t>
            </w:r>
            <w:r w:rsidRPr="001318FD">
              <w:rPr>
                <w:sz w:val="22"/>
                <w:szCs w:val="22"/>
              </w:rPr>
              <w:t xml:space="preserve">And make my seated heart </w:t>
            </w:r>
            <w:r w:rsidRPr="001318FD">
              <w:rPr>
                <w:sz w:val="22"/>
                <w:szCs w:val="22"/>
                <w:u w:val="single"/>
              </w:rPr>
              <w:t>knock</w:t>
            </w:r>
            <w:r w:rsidRPr="001318FD">
              <w:rPr>
                <w:sz w:val="22"/>
                <w:szCs w:val="22"/>
              </w:rPr>
              <w:t xml:space="preserve"> at my ribs.  (I.iv.136)</w:t>
            </w:r>
          </w:p>
          <w:p w:rsidR="00CB1297" w:rsidRPr="001318FD" w:rsidRDefault="00CB1297" w:rsidP="0060692D">
            <w:pPr>
              <w:rPr>
                <w:sz w:val="22"/>
                <w:szCs w:val="22"/>
              </w:rPr>
            </w:pPr>
          </w:p>
        </w:tc>
        <w:tc>
          <w:tcPr>
            <w:tcW w:w="2095" w:type="dxa"/>
            <w:vMerge/>
          </w:tcPr>
          <w:p w:rsidR="00CB1297" w:rsidRPr="001318FD" w:rsidRDefault="00CB1297" w:rsidP="0060692D">
            <w:pPr>
              <w:rPr>
                <w:color w:val="0000FF"/>
                <w:sz w:val="22"/>
                <w:szCs w:val="22"/>
              </w:rPr>
            </w:pPr>
          </w:p>
        </w:tc>
      </w:tr>
      <w:tr w:rsidR="00CB1297" w:rsidRPr="001318FD" w:rsidTr="00CB1297">
        <w:tc>
          <w:tcPr>
            <w:tcW w:w="540" w:type="dxa"/>
          </w:tcPr>
          <w:p w:rsidR="00CB1297" w:rsidRPr="001318FD" w:rsidRDefault="00CB1297" w:rsidP="0060692D">
            <w:pPr>
              <w:ind w:left="1512" w:hanging="1512"/>
              <w:rPr>
                <w:b/>
                <w:sz w:val="22"/>
                <w:szCs w:val="22"/>
              </w:rPr>
            </w:pPr>
          </w:p>
        </w:tc>
        <w:tc>
          <w:tcPr>
            <w:tcW w:w="7373" w:type="dxa"/>
          </w:tcPr>
          <w:p w:rsidR="00CB1297" w:rsidRPr="001318FD" w:rsidRDefault="00CB1297" w:rsidP="0060692D">
            <w:pPr>
              <w:ind w:left="1512" w:hanging="1512"/>
              <w:rPr>
                <w:sz w:val="22"/>
                <w:szCs w:val="22"/>
              </w:rPr>
            </w:pPr>
            <w:r w:rsidRPr="001318FD">
              <w:rPr>
                <w:b/>
                <w:sz w:val="22"/>
                <w:szCs w:val="22"/>
              </w:rPr>
              <w:t xml:space="preserve"> 5.   </w:t>
            </w:r>
            <w:r w:rsidR="00330C90" w:rsidRPr="00003558">
              <w:rPr>
                <w:sz w:val="22"/>
                <w:szCs w:val="22"/>
                <w:u w:val="single"/>
              </w:rPr>
              <w:t xml:space="preserve">He was a gentleman on whom </w:t>
            </w:r>
            <w:proofErr w:type="gramStart"/>
            <w:r w:rsidR="00330C90" w:rsidRPr="00003558">
              <w:rPr>
                <w:sz w:val="22"/>
                <w:szCs w:val="22"/>
                <w:u w:val="single"/>
              </w:rPr>
              <w:t xml:space="preserve">I </w:t>
            </w:r>
            <w:r w:rsidRPr="00003558">
              <w:rPr>
                <w:sz w:val="22"/>
                <w:szCs w:val="22"/>
                <w:u w:val="single"/>
              </w:rPr>
              <w:t xml:space="preserve"> built</w:t>
            </w:r>
            <w:proofErr w:type="gramEnd"/>
            <w:r w:rsidRPr="00003558">
              <w:rPr>
                <w:sz w:val="22"/>
                <w:szCs w:val="22"/>
                <w:u w:val="single"/>
              </w:rPr>
              <w:t>/An absolute trust</w:t>
            </w:r>
            <w:r w:rsidRPr="001318FD">
              <w:rPr>
                <w:sz w:val="22"/>
                <w:szCs w:val="22"/>
              </w:rPr>
              <w:t xml:space="preserve"> (I.iv.13).</w:t>
            </w:r>
          </w:p>
          <w:p w:rsidR="00CB1297" w:rsidRPr="001318FD" w:rsidRDefault="00CB1297" w:rsidP="0060692D">
            <w:pPr>
              <w:ind w:left="1512" w:hanging="1512"/>
              <w:rPr>
                <w:sz w:val="22"/>
                <w:szCs w:val="22"/>
              </w:rPr>
            </w:pPr>
          </w:p>
        </w:tc>
        <w:tc>
          <w:tcPr>
            <w:tcW w:w="2095" w:type="dxa"/>
            <w:vMerge/>
          </w:tcPr>
          <w:p w:rsidR="00CB1297" w:rsidRPr="001318FD" w:rsidRDefault="00CB1297" w:rsidP="0060692D">
            <w:pPr>
              <w:rPr>
                <w:color w:val="0000FF"/>
                <w:sz w:val="22"/>
                <w:szCs w:val="22"/>
              </w:rPr>
            </w:pPr>
          </w:p>
        </w:tc>
      </w:tr>
      <w:tr w:rsidR="00CB1297" w:rsidRPr="001318FD" w:rsidTr="00CB1297">
        <w:tc>
          <w:tcPr>
            <w:tcW w:w="540" w:type="dxa"/>
          </w:tcPr>
          <w:p w:rsidR="00CB1297" w:rsidRPr="001318FD" w:rsidRDefault="00CB1297" w:rsidP="0060692D">
            <w:pPr>
              <w:ind w:left="1512" w:hanging="1512"/>
              <w:rPr>
                <w:b/>
                <w:sz w:val="22"/>
                <w:szCs w:val="22"/>
              </w:rPr>
            </w:pPr>
          </w:p>
        </w:tc>
        <w:tc>
          <w:tcPr>
            <w:tcW w:w="7373" w:type="dxa"/>
          </w:tcPr>
          <w:p w:rsidR="00CB1297" w:rsidRPr="001318FD" w:rsidRDefault="00CB1297" w:rsidP="0060692D">
            <w:pPr>
              <w:ind w:left="1512" w:hanging="1512"/>
              <w:rPr>
                <w:sz w:val="22"/>
                <w:szCs w:val="22"/>
              </w:rPr>
            </w:pPr>
            <w:r w:rsidRPr="001318FD">
              <w:rPr>
                <w:b/>
                <w:sz w:val="22"/>
                <w:szCs w:val="22"/>
              </w:rPr>
              <w:t xml:space="preserve"> 6.  </w:t>
            </w:r>
            <w:r w:rsidRPr="001318FD">
              <w:rPr>
                <w:sz w:val="22"/>
                <w:szCs w:val="22"/>
              </w:rPr>
              <w:t xml:space="preserve">The raven himself is hoarse that </w:t>
            </w:r>
            <w:r w:rsidRPr="001318FD">
              <w:rPr>
                <w:sz w:val="22"/>
                <w:szCs w:val="22"/>
                <w:u w:val="single"/>
              </w:rPr>
              <w:t>croaks</w:t>
            </w:r>
            <w:r w:rsidRPr="001318FD">
              <w:rPr>
                <w:sz w:val="22"/>
                <w:szCs w:val="22"/>
              </w:rPr>
              <w:t xml:space="preserve"> the fatal entrance of Duncan (I.v.38).</w:t>
            </w:r>
          </w:p>
          <w:p w:rsidR="00CB1297" w:rsidRPr="001318FD" w:rsidRDefault="00CB1297" w:rsidP="0060692D">
            <w:pPr>
              <w:ind w:left="1512" w:hanging="1512"/>
              <w:rPr>
                <w:sz w:val="22"/>
                <w:szCs w:val="22"/>
              </w:rPr>
            </w:pPr>
          </w:p>
        </w:tc>
        <w:tc>
          <w:tcPr>
            <w:tcW w:w="2095" w:type="dxa"/>
            <w:vMerge/>
          </w:tcPr>
          <w:p w:rsidR="00CB1297" w:rsidRPr="001318FD" w:rsidRDefault="00CB1297" w:rsidP="0060692D">
            <w:pPr>
              <w:rPr>
                <w:color w:val="0000FF"/>
                <w:sz w:val="22"/>
                <w:szCs w:val="22"/>
              </w:rPr>
            </w:pPr>
          </w:p>
        </w:tc>
      </w:tr>
      <w:tr w:rsidR="00CB1297" w:rsidRPr="001318FD" w:rsidTr="00CB1297">
        <w:tc>
          <w:tcPr>
            <w:tcW w:w="540" w:type="dxa"/>
          </w:tcPr>
          <w:p w:rsidR="00CB1297" w:rsidRPr="001318FD" w:rsidRDefault="00CB1297" w:rsidP="0060692D">
            <w:pPr>
              <w:rPr>
                <w:b/>
                <w:sz w:val="22"/>
                <w:szCs w:val="22"/>
              </w:rPr>
            </w:pPr>
          </w:p>
        </w:tc>
        <w:tc>
          <w:tcPr>
            <w:tcW w:w="7373" w:type="dxa"/>
          </w:tcPr>
          <w:p w:rsidR="00CB1297" w:rsidRPr="001318FD" w:rsidRDefault="00CB1297" w:rsidP="0060692D">
            <w:pPr>
              <w:rPr>
                <w:sz w:val="22"/>
                <w:szCs w:val="22"/>
              </w:rPr>
            </w:pPr>
            <w:r w:rsidRPr="001318FD">
              <w:rPr>
                <w:b/>
                <w:sz w:val="22"/>
                <w:szCs w:val="22"/>
              </w:rPr>
              <w:t xml:space="preserve"> 7.  </w:t>
            </w:r>
            <w:r w:rsidRPr="001318FD">
              <w:rPr>
                <w:sz w:val="22"/>
                <w:szCs w:val="22"/>
              </w:rPr>
              <w:t xml:space="preserve">…and </w:t>
            </w:r>
            <w:r w:rsidRPr="001318FD">
              <w:rPr>
                <w:sz w:val="22"/>
                <w:szCs w:val="22"/>
                <w:u w:val="single"/>
              </w:rPr>
              <w:t>smear</w:t>
            </w:r>
            <w:r w:rsidRPr="001318FD">
              <w:rPr>
                <w:sz w:val="22"/>
                <w:szCs w:val="22"/>
              </w:rPr>
              <w:t xml:space="preserve"> the sleepy grooms </w:t>
            </w:r>
            <w:r w:rsidRPr="001318FD">
              <w:rPr>
                <w:sz w:val="22"/>
                <w:szCs w:val="22"/>
                <w:u w:val="single"/>
              </w:rPr>
              <w:t>with blood</w:t>
            </w:r>
            <w:r w:rsidRPr="001318FD">
              <w:rPr>
                <w:sz w:val="22"/>
                <w:szCs w:val="22"/>
              </w:rPr>
              <w:t xml:space="preserve"> (II.ii.48).</w:t>
            </w:r>
          </w:p>
          <w:p w:rsidR="00CB1297" w:rsidRPr="001318FD" w:rsidRDefault="00CB1297" w:rsidP="0060692D">
            <w:pPr>
              <w:rPr>
                <w:sz w:val="22"/>
                <w:szCs w:val="22"/>
              </w:rPr>
            </w:pPr>
          </w:p>
        </w:tc>
        <w:tc>
          <w:tcPr>
            <w:tcW w:w="2095" w:type="dxa"/>
            <w:vMerge/>
          </w:tcPr>
          <w:p w:rsidR="00CB1297" w:rsidRPr="001318FD" w:rsidRDefault="00CB1297" w:rsidP="0060692D">
            <w:pPr>
              <w:rPr>
                <w:color w:val="0000FF"/>
                <w:sz w:val="22"/>
                <w:szCs w:val="22"/>
              </w:rPr>
            </w:pPr>
          </w:p>
        </w:tc>
      </w:tr>
      <w:tr w:rsidR="00CB1297" w:rsidRPr="001318FD" w:rsidTr="00CB1297">
        <w:tc>
          <w:tcPr>
            <w:tcW w:w="540" w:type="dxa"/>
          </w:tcPr>
          <w:p w:rsidR="00CB1297" w:rsidRPr="001318FD" w:rsidRDefault="00CB1297" w:rsidP="0060692D">
            <w:pPr>
              <w:ind w:left="1512" w:hanging="1512"/>
              <w:rPr>
                <w:b/>
                <w:sz w:val="22"/>
                <w:szCs w:val="22"/>
              </w:rPr>
            </w:pPr>
          </w:p>
        </w:tc>
        <w:tc>
          <w:tcPr>
            <w:tcW w:w="7373" w:type="dxa"/>
          </w:tcPr>
          <w:p w:rsidR="00CB1297" w:rsidRPr="001318FD" w:rsidRDefault="00CB1297" w:rsidP="0060692D">
            <w:pPr>
              <w:ind w:left="1512" w:hanging="1512"/>
              <w:rPr>
                <w:b/>
                <w:sz w:val="22"/>
                <w:szCs w:val="22"/>
              </w:rPr>
            </w:pPr>
            <w:r w:rsidRPr="001318FD">
              <w:rPr>
                <w:b/>
                <w:sz w:val="22"/>
                <w:szCs w:val="22"/>
              </w:rPr>
              <w:t xml:space="preserve"> 8.  </w:t>
            </w:r>
            <w:r w:rsidRPr="001318FD">
              <w:rPr>
                <w:sz w:val="22"/>
                <w:szCs w:val="22"/>
              </w:rPr>
              <w:t xml:space="preserve">…you should be </w:t>
            </w:r>
            <w:r w:rsidRPr="00E37C74">
              <w:rPr>
                <w:sz w:val="22"/>
                <w:szCs w:val="22"/>
                <w:u w:val="single"/>
              </w:rPr>
              <w:t>women</w:t>
            </w:r>
            <w:r w:rsidRPr="001318FD">
              <w:rPr>
                <w:sz w:val="22"/>
                <w:szCs w:val="22"/>
              </w:rPr>
              <w:t xml:space="preserve">/And yet your </w:t>
            </w:r>
            <w:r w:rsidRPr="001318FD">
              <w:rPr>
                <w:sz w:val="22"/>
                <w:szCs w:val="22"/>
                <w:u w:val="single"/>
              </w:rPr>
              <w:t>beards</w:t>
            </w:r>
            <w:r w:rsidRPr="001318FD">
              <w:rPr>
                <w:sz w:val="22"/>
                <w:szCs w:val="22"/>
              </w:rPr>
              <w:t xml:space="preserve"> forbid me to interpret that you are so (I.iii.44).</w:t>
            </w:r>
          </w:p>
        </w:tc>
        <w:tc>
          <w:tcPr>
            <w:tcW w:w="2095" w:type="dxa"/>
            <w:vMerge/>
          </w:tcPr>
          <w:p w:rsidR="00CB1297" w:rsidRPr="001318FD" w:rsidRDefault="00CB1297" w:rsidP="0060692D">
            <w:pPr>
              <w:rPr>
                <w:color w:val="0000FF"/>
                <w:sz w:val="22"/>
                <w:szCs w:val="22"/>
              </w:rPr>
            </w:pPr>
          </w:p>
        </w:tc>
      </w:tr>
    </w:tbl>
    <w:p w:rsidR="00CB1297" w:rsidRPr="001318FD" w:rsidRDefault="00CB1297" w:rsidP="008A35B2">
      <w:pPr>
        <w:pStyle w:val="Title"/>
        <w:rPr>
          <w:sz w:val="22"/>
          <w:szCs w:val="22"/>
        </w:rPr>
      </w:pPr>
    </w:p>
    <w:p w:rsidR="008A35B2" w:rsidRPr="001318FD" w:rsidRDefault="008A35B2" w:rsidP="008A35B2">
      <w:pPr>
        <w:pStyle w:val="Title"/>
        <w:jc w:val="left"/>
        <w:rPr>
          <w:sz w:val="22"/>
          <w:szCs w:val="22"/>
          <w:u w:val="single"/>
        </w:rPr>
      </w:pPr>
      <w:r w:rsidRPr="001318FD">
        <w:rPr>
          <w:sz w:val="22"/>
          <w:szCs w:val="22"/>
          <w:u w:val="single"/>
        </w:rPr>
        <w:t>Scene 1</w:t>
      </w:r>
    </w:p>
    <w:p w:rsidR="008A35B2" w:rsidRPr="001318FD" w:rsidRDefault="00B83E79" w:rsidP="00B83E79">
      <w:pPr>
        <w:pStyle w:val="Title"/>
        <w:jc w:val="left"/>
        <w:rPr>
          <w:b w:val="0"/>
          <w:sz w:val="22"/>
          <w:szCs w:val="22"/>
          <w:u w:val="single"/>
        </w:rPr>
      </w:pPr>
      <w:r w:rsidRPr="001318FD">
        <w:rPr>
          <w:b w:val="0"/>
          <w:sz w:val="22"/>
          <w:szCs w:val="22"/>
        </w:rPr>
        <w:t>1. Theaters in Shakespeare’s time did not have elaborate lighting and stage effects. What clues in the stage directions and dialogue would alert audiences that the time was after midnight?</w:t>
      </w:r>
    </w:p>
    <w:p w:rsidR="008A35B2" w:rsidRPr="001318FD" w:rsidRDefault="008A35B2" w:rsidP="008A35B2">
      <w:pPr>
        <w:rPr>
          <w:bCs/>
          <w:sz w:val="22"/>
          <w:szCs w:val="22"/>
        </w:rPr>
      </w:pPr>
    </w:p>
    <w:p w:rsidR="008A35B2" w:rsidRPr="001318FD" w:rsidRDefault="008A35B2" w:rsidP="008A35B2">
      <w:pPr>
        <w:rPr>
          <w:bCs/>
          <w:sz w:val="22"/>
          <w:szCs w:val="22"/>
        </w:rPr>
      </w:pPr>
    </w:p>
    <w:p w:rsidR="008A35B2" w:rsidRPr="001318FD" w:rsidRDefault="001318FD" w:rsidP="008A35B2">
      <w:pPr>
        <w:rPr>
          <w:bCs/>
          <w:sz w:val="22"/>
          <w:szCs w:val="22"/>
        </w:rPr>
      </w:pPr>
      <w:r>
        <w:rPr>
          <w:bCs/>
          <w:sz w:val="22"/>
          <w:szCs w:val="22"/>
        </w:rPr>
        <w:t>2</w:t>
      </w:r>
      <w:r w:rsidR="008A35B2" w:rsidRPr="001318FD">
        <w:rPr>
          <w:bCs/>
          <w:sz w:val="22"/>
          <w:szCs w:val="22"/>
        </w:rPr>
        <w:t>. In this scene, Macbeth has a famous soliloquy, “Is this a dagger which I see before me” (</w:t>
      </w:r>
      <w:r w:rsidR="00B83E79" w:rsidRPr="001318FD">
        <w:rPr>
          <w:bCs/>
          <w:sz w:val="22"/>
          <w:szCs w:val="22"/>
        </w:rPr>
        <w:t>lines 41-70</w:t>
      </w:r>
      <w:r w:rsidR="008A35B2" w:rsidRPr="001318FD">
        <w:rPr>
          <w:bCs/>
          <w:sz w:val="22"/>
          <w:szCs w:val="22"/>
        </w:rPr>
        <w:t>) that reveals what he is thinking prior to the murder. Write a paragraph explaining the soliloquy: What do we learn about Macbeth and his feelings about what he is about to do from this speech?  What is he thinking? What does he think he sees? Hears? Why might this be?</w:t>
      </w:r>
    </w:p>
    <w:p w:rsidR="008A35B2" w:rsidRPr="001318FD" w:rsidRDefault="008A35B2" w:rsidP="008A35B2">
      <w:pPr>
        <w:rPr>
          <w:bCs/>
          <w:sz w:val="22"/>
          <w:szCs w:val="22"/>
        </w:rPr>
      </w:pPr>
    </w:p>
    <w:p w:rsidR="008A35B2" w:rsidRPr="001318FD" w:rsidRDefault="008A35B2" w:rsidP="008A35B2">
      <w:pPr>
        <w:rPr>
          <w:bCs/>
          <w:sz w:val="22"/>
          <w:szCs w:val="22"/>
        </w:rPr>
      </w:pPr>
    </w:p>
    <w:p w:rsidR="00B83E79" w:rsidRPr="001318FD" w:rsidRDefault="00B83E79" w:rsidP="008A35B2">
      <w:pPr>
        <w:rPr>
          <w:bCs/>
          <w:sz w:val="22"/>
          <w:szCs w:val="22"/>
        </w:rPr>
      </w:pPr>
    </w:p>
    <w:p w:rsidR="008A35B2" w:rsidRPr="001318FD" w:rsidRDefault="008A35B2" w:rsidP="008A35B2">
      <w:pPr>
        <w:rPr>
          <w:bCs/>
          <w:sz w:val="22"/>
          <w:szCs w:val="22"/>
        </w:rPr>
      </w:pPr>
    </w:p>
    <w:p w:rsidR="008A35B2" w:rsidRPr="001318FD" w:rsidRDefault="001318FD" w:rsidP="008A35B2">
      <w:pPr>
        <w:rPr>
          <w:bCs/>
          <w:sz w:val="22"/>
          <w:szCs w:val="22"/>
        </w:rPr>
      </w:pPr>
      <w:r>
        <w:rPr>
          <w:sz w:val="22"/>
          <w:szCs w:val="22"/>
        </w:rPr>
        <w:t>3</w:t>
      </w:r>
      <w:r w:rsidR="00B83E79" w:rsidRPr="001318FD">
        <w:rPr>
          <w:sz w:val="22"/>
          <w:szCs w:val="22"/>
        </w:rPr>
        <w:t>. How does this soliloquy reflect the theme of appearance versus reality?</w:t>
      </w:r>
    </w:p>
    <w:p w:rsidR="008A35B2" w:rsidRPr="001318FD" w:rsidRDefault="008A35B2" w:rsidP="008A35B2">
      <w:pPr>
        <w:rPr>
          <w:bCs/>
          <w:sz w:val="22"/>
          <w:szCs w:val="22"/>
        </w:rPr>
      </w:pPr>
    </w:p>
    <w:p w:rsidR="008A35B2" w:rsidRPr="001318FD" w:rsidRDefault="008A35B2" w:rsidP="008A35B2">
      <w:pPr>
        <w:rPr>
          <w:bCs/>
          <w:sz w:val="22"/>
          <w:szCs w:val="22"/>
        </w:rPr>
      </w:pPr>
    </w:p>
    <w:p w:rsidR="008A35B2" w:rsidRPr="001318FD" w:rsidRDefault="001318FD" w:rsidP="008A35B2">
      <w:pPr>
        <w:rPr>
          <w:bCs/>
          <w:sz w:val="22"/>
          <w:szCs w:val="22"/>
        </w:rPr>
      </w:pPr>
      <w:r>
        <w:rPr>
          <w:bCs/>
          <w:sz w:val="22"/>
          <w:szCs w:val="22"/>
        </w:rPr>
        <w:t>4</w:t>
      </w:r>
      <w:r w:rsidR="00B83E79" w:rsidRPr="001318FD">
        <w:rPr>
          <w:bCs/>
          <w:sz w:val="22"/>
          <w:szCs w:val="22"/>
        </w:rPr>
        <w:t xml:space="preserve">. </w:t>
      </w:r>
      <w:r w:rsidR="00B83E79" w:rsidRPr="001318FD">
        <w:rPr>
          <w:sz w:val="22"/>
          <w:szCs w:val="22"/>
        </w:rPr>
        <w:t>In ll. 71-73, explain in what way does the bell toll not only for Duncan but also for the tragic hero (Macbeth)?</w:t>
      </w:r>
    </w:p>
    <w:p w:rsidR="008A35B2" w:rsidRPr="001318FD" w:rsidRDefault="008A35B2" w:rsidP="008A35B2">
      <w:pPr>
        <w:rPr>
          <w:bCs/>
          <w:sz w:val="22"/>
          <w:szCs w:val="22"/>
        </w:rPr>
      </w:pPr>
    </w:p>
    <w:p w:rsidR="00B83E79" w:rsidRPr="001318FD" w:rsidRDefault="00B83E79" w:rsidP="008A35B2">
      <w:pPr>
        <w:rPr>
          <w:bCs/>
          <w:sz w:val="22"/>
          <w:szCs w:val="22"/>
        </w:rPr>
      </w:pPr>
    </w:p>
    <w:p w:rsidR="008A35B2" w:rsidRPr="001318FD" w:rsidRDefault="008A35B2" w:rsidP="008A35B2">
      <w:pPr>
        <w:pStyle w:val="Heading3"/>
        <w:spacing w:before="0" w:after="0"/>
        <w:rPr>
          <w:rFonts w:ascii="Times New Roman" w:hAnsi="Times New Roman" w:cs="Times New Roman"/>
          <w:sz w:val="22"/>
          <w:szCs w:val="22"/>
          <w:u w:val="single"/>
        </w:rPr>
      </w:pPr>
      <w:r w:rsidRPr="001318FD">
        <w:rPr>
          <w:rFonts w:ascii="Times New Roman" w:hAnsi="Times New Roman" w:cs="Times New Roman"/>
          <w:sz w:val="22"/>
          <w:szCs w:val="22"/>
          <w:u w:val="single"/>
        </w:rPr>
        <w:t>Scene 2</w:t>
      </w:r>
    </w:p>
    <w:p w:rsidR="008A35B2" w:rsidRPr="001318FD" w:rsidRDefault="008A35B2" w:rsidP="008A35B2">
      <w:pPr>
        <w:rPr>
          <w:bCs/>
          <w:sz w:val="22"/>
          <w:szCs w:val="22"/>
        </w:rPr>
      </w:pPr>
      <w:r w:rsidRPr="001318FD">
        <w:rPr>
          <w:bCs/>
          <w:sz w:val="22"/>
          <w:szCs w:val="22"/>
        </w:rPr>
        <w:t xml:space="preserve">1. </w:t>
      </w:r>
      <w:r w:rsidR="00B83E79" w:rsidRPr="001318FD">
        <w:rPr>
          <w:sz w:val="22"/>
          <w:szCs w:val="22"/>
        </w:rPr>
        <w:t>In lines 51-56, identify the metaphors that describe sleep.</w:t>
      </w:r>
    </w:p>
    <w:p w:rsidR="008A35B2" w:rsidRPr="001318FD" w:rsidRDefault="008A35B2" w:rsidP="008A35B2">
      <w:pPr>
        <w:rPr>
          <w:b/>
          <w:bCs/>
          <w:sz w:val="22"/>
          <w:szCs w:val="22"/>
        </w:rPr>
      </w:pPr>
    </w:p>
    <w:p w:rsidR="002C615A" w:rsidRPr="001318FD" w:rsidRDefault="002C615A" w:rsidP="008A35B2">
      <w:pPr>
        <w:rPr>
          <w:b/>
          <w:bCs/>
          <w:sz w:val="22"/>
          <w:szCs w:val="22"/>
        </w:rPr>
      </w:pPr>
    </w:p>
    <w:p w:rsidR="002C615A" w:rsidRPr="001318FD" w:rsidRDefault="002C615A" w:rsidP="008A35B2">
      <w:pPr>
        <w:rPr>
          <w:b/>
          <w:bCs/>
          <w:sz w:val="22"/>
          <w:szCs w:val="22"/>
        </w:rPr>
      </w:pPr>
    </w:p>
    <w:p w:rsidR="008A35B2" w:rsidRPr="001318FD" w:rsidRDefault="008A35B2" w:rsidP="008A35B2">
      <w:pPr>
        <w:rPr>
          <w:b/>
          <w:bCs/>
          <w:sz w:val="22"/>
          <w:szCs w:val="22"/>
        </w:rPr>
      </w:pPr>
    </w:p>
    <w:p w:rsidR="008A35B2" w:rsidRPr="001318FD" w:rsidRDefault="008A35B2" w:rsidP="008A35B2">
      <w:pPr>
        <w:pStyle w:val="Heading3"/>
        <w:spacing w:before="0" w:after="0"/>
        <w:rPr>
          <w:rFonts w:ascii="Times New Roman" w:hAnsi="Times New Roman" w:cs="Times New Roman"/>
          <w:sz w:val="22"/>
          <w:szCs w:val="22"/>
          <w:u w:val="single"/>
        </w:rPr>
      </w:pPr>
    </w:p>
    <w:p w:rsidR="00B83E79" w:rsidRPr="001318FD" w:rsidRDefault="00B83E79" w:rsidP="00B83E79">
      <w:pPr>
        <w:rPr>
          <w:sz w:val="22"/>
          <w:szCs w:val="22"/>
        </w:rPr>
      </w:pPr>
      <w:r w:rsidRPr="001318FD">
        <w:rPr>
          <w:sz w:val="22"/>
          <w:szCs w:val="22"/>
        </w:rPr>
        <w:t>2. The imagery concerning blood and water in Macbeth’s speech contrast with that in Lady Macbeth’s speech. He believes that “all great Neptune’s ocean” could not clean his hands, while she claims “a little water clears us of this deed.”  What is the significance of this difference?</w:t>
      </w:r>
    </w:p>
    <w:p w:rsidR="00B83E79" w:rsidRPr="001318FD" w:rsidRDefault="00B83E79" w:rsidP="008A35B2">
      <w:pPr>
        <w:pStyle w:val="Heading3"/>
        <w:spacing w:before="0" w:after="0"/>
        <w:rPr>
          <w:rFonts w:ascii="Times New Roman" w:hAnsi="Times New Roman" w:cs="Times New Roman"/>
          <w:sz w:val="22"/>
          <w:szCs w:val="22"/>
          <w:u w:val="single"/>
        </w:rPr>
      </w:pPr>
    </w:p>
    <w:p w:rsidR="00B83E79" w:rsidRPr="001318FD" w:rsidRDefault="00B83E79" w:rsidP="00B83E79">
      <w:pPr>
        <w:rPr>
          <w:sz w:val="22"/>
          <w:szCs w:val="22"/>
        </w:rPr>
      </w:pPr>
    </w:p>
    <w:p w:rsidR="008A35B2" w:rsidRPr="001318FD" w:rsidRDefault="008A35B2" w:rsidP="008A35B2">
      <w:pPr>
        <w:pStyle w:val="Heading3"/>
        <w:spacing w:before="0" w:after="0"/>
        <w:rPr>
          <w:rFonts w:ascii="Times New Roman" w:hAnsi="Times New Roman" w:cs="Times New Roman"/>
          <w:sz w:val="22"/>
          <w:szCs w:val="22"/>
          <w:u w:val="single"/>
        </w:rPr>
      </w:pPr>
      <w:r w:rsidRPr="001318FD">
        <w:rPr>
          <w:rFonts w:ascii="Times New Roman" w:hAnsi="Times New Roman" w:cs="Times New Roman"/>
          <w:sz w:val="22"/>
          <w:szCs w:val="22"/>
          <w:u w:val="single"/>
        </w:rPr>
        <w:lastRenderedPageBreak/>
        <w:t>Scene 3</w:t>
      </w:r>
    </w:p>
    <w:p w:rsidR="008A35B2" w:rsidRPr="001318FD" w:rsidRDefault="008A35B2" w:rsidP="008A35B2">
      <w:pPr>
        <w:pStyle w:val="BlockText"/>
        <w:ind w:left="0" w:right="0"/>
        <w:rPr>
          <w:bCs/>
          <w:sz w:val="22"/>
          <w:szCs w:val="22"/>
        </w:rPr>
      </w:pPr>
      <w:r w:rsidRPr="001318FD">
        <w:rPr>
          <w:bCs/>
          <w:sz w:val="22"/>
          <w:szCs w:val="22"/>
        </w:rPr>
        <w:t>1. The porter is one of Shakespeare’s comic characters meant to relieve the tension (hence the term: comic relief). Why is the porter funny?</w:t>
      </w:r>
    </w:p>
    <w:p w:rsidR="008A35B2" w:rsidRPr="001318FD" w:rsidRDefault="008A35B2" w:rsidP="008A35B2">
      <w:pPr>
        <w:pStyle w:val="BlockText"/>
        <w:ind w:left="0" w:right="0"/>
        <w:rPr>
          <w:bCs/>
          <w:sz w:val="22"/>
          <w:szCs w:val="22"/>
        </w:rPr>
      </w:pPr>
    </w:p>
    <w:p w:rsidR="008A35B2" w:rsidRPr="001318FD" w:rsidRDefault="008A35B2" w:rsidP="008A35B2">
      <w:pPr>
        <w:pStyle w:val="BlockText"/>
        <w:ind w:left="0" w:right="0"/>
        <w:rPr>
          <w:bCs/>
          <w:sz w:val="22"/>
          <w:szCs w:val="22"/>
        </w:rPr>
      </w:pPr>
    </w:p>
    <w:p w:rsidR="00B83E79" w:rsidRPr="001318FD" w:rsidRDefault="00B83E79" w:rsidP="008A35B2">
      <w:pPr>
        <w:pStyle w:val="BlockText"/>
        <w:ind w:left="0" w:right="0"/>
        <w:rPr>
          <w:bCs/>
          <w:sz w:val="22"/>
          <w:szCs w:val="22"/>
        </w:rPr>
      </w:pPr>
      <w:r w:rsidRPr="001318FD">
        <w:rPr>
          <w:bCs/>
          <w:sz w:val="22"/>
          <w:szCs w:val="22"/>
        </w:rPr>
        <w:t xml:space="preserve">2.  </w:t>
      </w:r>
      <w:r w:rsidRPr="001318FD">
        <w:rPr>
          <w:sz w:val="22"/>
          <w:szCs w:val="22"/>
        </w:rPr>
        <w:t xml:space="preserve">What is ironic about Macduff’s use of the word </w:t>
      </w:r>
      <w:r w:rsidRPr="001318FD">
        <w:rPr>
          <w:i/>
          <w:sz w:val="22"/>
          <w:szCs w:val="22"/>
        </w:rPr>
        <w:t xml:space="preserve">timely </w:t>
      </w:r>
      <w:r w:rsidRPr="001318FD">
        <w:rPr>
          <w:sz w:val="22"/>
          <w:szCs w:val="22"/>
        </w:rPr>
        <w:t>(line 47)?</w:t>
      </w:r>
    </w:p>
    <w:p w:rsidR="002C615A" w:rsidRPr="001318FD" w:rsidRDefault="002C615A" w:rsidP="008A35B2">
      <w:pPr>
        <w:pStyle w:val="BlockText"/>
        <w:ind w:left="0" w:right="0"/>
        <w:rPr>
          <w:bCs/>
          <w:sz w:val="22"/>
          <w:szCs w:val="22"/>
        </w:rPr>
      </w:pPr>
    </w:p>
    <w:p w:rsidR="00B83E79" w:rsidRPr="001318FD" w:rsidRDefault="00B83E79" w:rsidP="008A35B2">
      <w:pPr>
        <w:pStyle w:val="BlockText"/>
        <w:ind w:left="0" w:right="0"/>
        <w:rPr>
          <w:bCs/>
          <w:sz w:val="22"/>
          <w:szCs w:val="22"/>
        </w:rPr>
      </w:pPr>
    </w:p>
    <w:p w:rsidR="00B83E79" w:rsidRPr="001318FD" w:rsidRDefault="00B83E79" w:rsidP="008A35B2">
      <w:pPr>
        <w:pStyle w:val="BlockText"/>
        <w:ind w:left="0" w:right="0"/>
        <w:rPr>
          <w:bCs/>
          <w:sz w:val="22"/>
          <w:szCs w:val="22"/>
        </w:rPr>
      </w:pPr>
    </w:p>
    <w:p w:rsidR="008A35B2" w:rsidRPr="001318FD" w:rsidRDefault="00B83E79" w:rsidP="008A35B2">
      <w:pPr>
        <w:pStyle w:val="BlockText"/>
        <w:ind w:left="0"/>
        <w:rPr>
          <w:bCs/>
          <w:sz w:val="22"/>
          <w:szCs w:val="22"/>
        </w:rPr>
      </w:pPr>
      <w:r w:rsidRPr="001318FD">
        <w:rPr>
          <w:bCs/>
          <w:sz w:val="22"/>
          <w:szCs w:val="22"/>
        </w:rPr>
        <w:t>3</w:t>
      </w:r>
      <w:r w:rsidR="008A35B2" w:rsidRPr="001318FD">
        <w:rPr>
          <w:bCs/>
          <w:sz w:val="22"/>
          <w:szCs w:val="22"/>
        </w:rPr>
        <w:t>.</w:t>
      </w:r>
      <w:r w:rsidR="008A35B2" w:rsidRPr="001318FD">
        <w:rPr>
          <w:i/>
          <w:iCs/>
          <w:sz w:val="22"/>
          <w:szCs w:val="22"/>
        </w:rPr>
        <w:t xml:space="preserve"> </w:t>
      </w:r>
      <w:r w:rsidR="008A35B2" w:rsidRPr="001318FD">
        <w:rPr>
          <w:bCs/>
          <w:sz w:val="22"/>
          <w:szCs w:val="22"/>
        </w:rPr>
        <w:t>How does Lennox describe the night, and what is Macbeth’s response?  What implications does this have?</w:t>
      </w:r>
    </w:p>
    <w:p w:rsidR="008A35B2" w:rsidRPr="001318FD" w:rsidRDefault="008A35B2" w:rsidP="008A35B2">
      <w:pPr>
        <w:pStyle w:val="BlockText"/>
        <w:ind w:left="0"/>
        <w:rPr>
          <w:bCs/>
          <w:sz w:val="22"/>
          <w:szCs w:val="22"/>
        </w:rPr>
      </w:pPr>
    </w:p>
    <w:p w:rsidR="008A35B2" w:rsidRPr="001318FD" w:rsidRDefault="008A35B2" w:rsidP="008A35B2">
      <w:pPr>
        <w:pStyle w:val="BlockText"/>
        <w:ind w:left="0"/>
        <w:rPr>
          <w:bCs/>
          <w:sz w:val="22"/>
          <w:szCs w:val="22"/>
        </w:rPr>
      </w:pPr>
    </w:p>
    <w:p w:rsidR="008A35B2" w:rsidRPr="001318FD" w:rsidRDefault="008A35B2" w:rsidP="008A35B2">
      <w:pPr>
        <w:pStyle w:val="BlockText"/>
        <w:ind w:left="0"/>
        <w:rPr>
          <w:bCs/>
          <w:sz w:val="22"/>
          <w:szCs w:val="22"/>
        </w:rPr>
      </w:pPr>
    </w:p>
    <w:p w:rsidR="008A35B2" w:rsidRPr="001318FD" w:rsidRDefault="008A35B2" w:rsidP="008A35B2">
      <w:pPr>
        <w:pStyle w:val="BlockText"/>
        <w:ind w:left="0"/>
        <w:rPr>
          <w:bCs/>
          <w:sz w:val="22"/>
          <w:szCs w:val="22"/>
        </w:rPr>
      </w:pPr>
    </w:p>
    <w:p w:rsidR="008A35B2" w:rsidRPr="001318FD" w:rsidRDefault="001318FD" w:rsidP="008A35B2">
      <w:pPr>
        <w:pStyle w:val="BlockText"/>
        <w:ind w:left="0"/>
        <w:rPr>
          <w:bCs/>
          <w:sz w:val="22"/>
          <w:szCs w:val="22"/>
        </w:rPr>
      </w:pPr>
      <w:r w:rsidRPr="001318FD">
        <w:rPr>
          <w:bCs/>
          <w:sz w:val="22"/>
          <w:szCs w:val="22"/>
        </w:rPr>
        <w:t>4</w:t>
      </w:r>
      <w:r w:rsidR="008A35B2" w:rsidRPr="001318FD">
        <w:rPr>
          <w:bCs/>
          <w:sz w:val="22"/>
          <w:szCs w:val="22"/>
        </w:rPr>
        <w:t xml:space="preserve">. Why do </w:t>
      </w:r>
      <w:r w:rsidR="008A35B2" w:rsidRPr="001318FD">
        <w:rPr>
          <w:bCs/>
          <w:sz w:val="22"/>
          <w:szCs w:val="22"/>
          <w:u w:val="single"/>
        </w:rPr>
        <w:t>you</w:t>
      </w:r>
      <w:r w:rsidR="008A35B2" w:rsidRPr="001318FD">
        <w:rPr>
          <w:bCs/>
          <w:sz w:val="22"/>
          <w:szCs w:val="22"/>
        </w:rPr>
        <w:t xml:space="preserve"> think Lady Macbeth faints?</w:t>
      </w:r>
    </w:p>
    <w:p w:rsidR="008A35B2" w:rsidRPr="001318FD" w:rsidRDefault="008A35B2" w:rsidP="008A35B2">
      <w:pPr>
        <w:pStyle w:val="BlockText"/>
        <w:ind w:left="0"/>
        <w:rPr>
          <w:bCs/>
          <w:sz w:val="22"/>
          <w:szCs w:val="22"/>
        </w:rPr>
      </w:pPr>
    </w:p>
    <w:p w:rsidR="008A35B2" w:rsidRPr="001318FD" w:rsidRDefault="008A35B2" w:rsidP="008A35B2">
      <w:pPr>
        <w:pStyle w:val="BlockText"/>
        <w:ind w:left="0"/>
        <w:rPr>
          <w:bCs/>
          <w:sz w:val="22"/>
          <w:szCs w:val="22"/>
        </w:rPr>
      </w:pPr>
    </w:p>
    <w:p w:rsidR="008A35B2" w:rsidRPr="001318FD" w:rsidRDefault="008A35B2" w:rsidP="008A35B2">
      <w:pPr>
        <w:pStyle w:val="BlockText"/>
        <w:ind w:left="0"/>
        <w:rPr>
          <w:bCs/>
          <w:sz w:val="22"/>
          <w:szCs w:val="22"/>
        </w:rPr>
      </w:pPr>
    </w:p>
    <w:p w:rsidR="008A35B2" w:rsidRPr="001318FD" w:rsidRDefault="008A35B2" w:rsidP="008A35B2">
      <w:pPr>
        <w:pStyle w:val="Heading3"/>
        <w:spacing w:before="0" w:after="0"/>
        <w:rPr>
          <w:rFonts w:ascii="Times New Roman" w:hAnsi="Times New Roman" w:cs="Times New Roman"/>
          <w:sz w:val="22"/>
          <w:szCs w:val="22"/>
          <w:u w:val="single"/>
        </w:rPr>
      </w:pPr>
      <w:r w:rsidRPr="001318FD">
        <w:rPr>
          <w:rFonts w:ascii="Times New Roman" w:hAnsi="Times New Roman" w:cs="Times New Roman"/>
          <w:sz w:val="22"/>
          <w:szCs w:val="22"/>
          <w:u w:val="single"/>
        </w:rPr>
        <w:t>Scene 4</w:t>
      </w:r>
    </w:p>
    <w:p w:rsidR="008A35B2" w:rsidRPr="001318FD" w:rsidRDefault="008A35B2" w:rsidP="008A35B2">
      <w:pPr>
        <w:pStyle w:val="BlockText"/>
        <w:tabs>
          <w:tab w:val="left" w:pos="10080"/>
        </w:tabs>
        <w:ind w:left="0" w:right="0"/>
        <w:rPr>
          <w:bCs/>
          <w:sz w:val="22"/>
          <w:szCs w:val="22"/>
        </w:rPr>
      </w:pPr>
      <w:r w:rsidRPr="001318FD">
        <w:rPr>
          <w:bCs/>
          <w:sz w:val="22"/>
          <w:szCs w:val="22"/>
        </w:rPr>
        <w:t>1. People used to believe that Kings ruled by divine right---that is to say, that they were chosen by god. So, when the king is murdered, all of nature seems to be going cuckoo! What problems in nature have/are happening?</w:t>
      </w:r>
      <w:r w:rsidR="002C615A" w:rsidRPr="001318FD">
        <w:rPr>
          <w:bCs/>
          <w:sz w:val="22"/>
          <w:szCs w:val="22"/>
        </w:rPr>
        <w:t xml:space="preserve">  What is the correct literary term for this?</w:t>
      </w:r>
    </w:p>
    <w:p w:rsidR="008A35B2" w:rsidRPr="001318FD" w:rsidRDefault="008A35B2" w:rsidP="008A35B2">
      <w:pPr>
        <w:pStyle w:val="BlockText"/>
        <w:ind w:left="0"/>
        <w:rPr>
          <w:bCs/>
          <w:sz w:val="22"/>
          <w:szCs w:val="22"/>
        </w:rPr>
      </w:pPr>
    </w:p>
    <w:p w:rsidR="008A35B2" w:rsidRPr="001318FD" w:rsidRDefault="008A35B2" w:rsidP="008A35B2">
      <w:pPr>
        <w:pStyle w:val="BlockText"/>
        <w:ind w:left="0"/>
        <w:rPr>
          <w:bCs/>
          <w:sz w:val="22"/>
          <w:szCs w:val="22"/>
        </w:rPr>
      </w:pPr>
    </w:p>
    <w:p w:rsidR="008A35B2" w:rsidRPr="001318FD" w:rsidRDefault="001318FD" w:rsidP="008A35B2">
      <w:pPr>
        <w:pStyle w:val="BlockText"/>
        <w:ind w:left="0"/>
        <w:rPr>
          <w:sz w:val="22"/>
          <w:szCs w:val="22"/>
        </w:rPr>
      </w:pPr>
      <w:r w:rsidRPr="001318FD">
        <w:rPr>
          <w:sz w:val="22"/>
          <w:szCs w:val="22"/>
        </w:rPr>
        <w:t>2.  Ross presents an image of Duncan’s horses gone wild and cannibalizing each other. How are the horses a metaphor for Macbeth?</w:t>
      </w:r>
    </w:p>
    <w:p w:rsidR="001318FD" w:rsidRPr="001318FD" w:rsidRDefault="001318FD" w:rsidP="008A35B2">
      <w:pPr>
        <w:pStyle w:val="BlockText"/>
        <w:ind w:left="0"/>
        <w:rPr>
          <w:bCs/>
          <w:sz w:val="22"/>
          <w:szCs w:val="22"/>
        </w:rPr>
      </w:pPr>
    </w:p>
    <w:p w:rsidR="001318FD" w:rsidRPr="001318FD" w:rsidRDefault="001318FD" w:rsidP="008A35B2">
      <w:pPr>
        <w:pStyle w:val="BlockText"/>
        <w:ind w:left="0"/>
        <w:rPr>
          <w:bCs/>
          <w:sz w:val="22"/>
          <w:szCs w:val="22"/>
        </w:rPr>
      </w:pPr>
    </w:p>
    <w:p w:rsidR="001318FD" w:rsidRPr="001318FD" w:rsidRDefault="001318FD" w:rsidP="008A35B2">
      <w:pPr>
        <w:pStyle w:val="BlockText"/>
        <w:ind w:left="0"/>
        <w:rPr>
          <w:bCs/>
          <w:sz w:val="22"/>
          <w:szCs w:val="22"/>
        </w:rPr>
      </w:pPr>
    </w:p>
    <w:p w:rsidR="008A35B2" w:rsidRPr="001318FD" w:rsidRDefault="001318FD" w:rsidP="008A35B2">
      <w:pPr>
        <w:pStyle w:val="BlockText"/>
        <w:ind w:left="0"/>
        <w:rPr>
          <w:bCs/>
          <w:sz w:val="22"/>
          <w:szCs w:val="22"/>
        </w:rPr>
      </w:pPr>
      <w:r w:rsidRPr="001318FD">
        <w:rPr>
          <w:bCs/>
          <w:sz w:val="22"/>
          <w:szCs w:val="22"/>
        </w:rPr>
        <w:t>3</w:t>
      </w:r>
      <w:r w:rsidR="008A35B2" w:rsidRPr="001318FD">
        <w:rPr>
          <w:bCs/>
          <w:sz w:val="22"/>
          <w:szCs w:val="22"/>
        </w:rPr>
        <w:t xml:space="preserve">. </w:t>
      </w:r>
      <w:r w:rsidRPr="001318FD">
        <w:rPr>
          <w:sz w:val="22"/>
          <w:szCs w:val="22"/>
        </w:rPr>
        <w:t>Are the last two lines an appropriate end for this bloody act? Explain.</w:t>
      </w:r>
    </w:p>
    <w:p w:rsidR="008A35B2" w:rsidRPr="001318FD" w:rsidRDefault="008A35B2" w:rsidP="008A35B2">
      <w:pPr>
        <w:pStyle w:val="BlockText"/>
        <w:ind w:left="0"/>
        <w:rPr>
          <w:bCs/>
          <w:sz w:val="22"/>
          <w:szCs w:val="22"/>
        </w:rPr>
      </w:pPr>
    </w:p>
    <w:p w:rsidR="008A35B2" w:rsidRPr="001318FD" w:rsidRDefault="008A35B2" w:rsidP="008A35B2">
      <w:pPr>
        <w:pStyle w:val="BlockText"/>
        <w:ind w:left="0"/>
        <w:rPr>
          <w:bCs/>
          <w:sz w:val="22"/>
          <w:szCs w:val="22"/>
        </w:rPr>
      </w:pPr>
    </w:p>
    <w:p w:rsidR="008A35B2" w:rsidRPr="001318FD" w:rsidRDefault="008A35B2" w:rsidP="008A35B2">
      <w:pPr>
        <w:pStyle w:val="BlockText"/>
        <w:ind w:left="0"/>
        <w:rPr>
          <w:bCs/>
          <w:sz w:val="22"/>
          <w:szCs w:val="22"/>
        </w:rPr>
      </w:pPr>
    </w:p>
    <w:p w:rsidR="008A35B2" w:rsidRPr="001318FD" w:rsidRDefault="008A35B2" w:rsidP="008A35B2">
      <w:pPr>
        <w:rPr>
          <w:color w:val="000000"/>
          <w:sz w:val="22"/>
          <w:szCs w:val="22"/>
        </w:rPr>
      </w:pPr>
      <w:r w:rsidRPr="001318FD">
        <w:rPr>
          <w:b/>
          <w:color w:val="000000"/>
          <w:sz w:val="22"/>
          <w:szCs w:val="22"/>
          <w:u w:val="single"/>
        </w:rPr>
        <w:t>Your Opinion</w:t>
      </w:r>
      <w:r w:rsidRPr="001318FD">
        <w:rPr>
          <w:b/>
          <w:color w:val="000000"/>
          <w:sz w:val="22"/>
          <w:szCs w:val="22"/>
        </w:rPr>
        <w:t>:</w:t>
      </w:r>
      <w:r w:rsidRPr="001318FD">
        <w:rPr>
          <w:color w:val="000000"/>
          <w:sz w:val="22"/>
          <w:szCs w:val="22"/>
        </w:rPr>
        <w:t xml:space="preserve"> In addition to </w:t>
      </w:r>
      <w:r w:rsidRPr="001318FD">
        <w:rPr>
          <w:i/>
          <w:color w:val="000000"/>
          <w:sz w:val="22"/>
          <w:szCs w:val="22"/>
        </w:rPr>
        <w:t>clothing</w:t>
      </w:r>
      <w:r w:rsidRPr="001318FD">
        <w:rPr>
          <w:color w:val="000000"/>
          <w:sz w:val="22"/>
          <w:szCs w:val="22"/>
        </w:rPr>
        <w:t xml:space="preserve"> and </w:t>
      </w:r>
      <w:r w:rsidRPr="001318FD">
        <w:rPr>
          <w:i/>
          <w:color w:val="000000"/>
          <w:sz w:val="22"/>
          <w:szCs w:val="22"/>
        </w:rPr>
        <w:t>appearance vs. reality,</w:t>
      </w:r>
      <w:r w:rsidRPr="001318FD">
        <w:rPr>
          <w:color w:val="000000"/>
          <w:sz w:val="22"/>
          <w:szCs w:val="22"/>
        </w:rPr>
        <w:t xml:space="preserve"> we see several other recurring images or </w:t>
      </w:r>
      <w:r w:rsidRPr="001318FD">
        <w:rPr>
          <w:b/>
          <w:color w:val="000000"/>
          <w:sz w:val="22"/>
          <w:szCs w:val="22"/>
        </w:rPr>
        <w:t>motifs</w:t>
      </w:r>
      <w:r w:rsidRPr="001318FD">
        <w:rPr>
          <w:color w:val="000000"/>
          <w:sz w:val="22"/>
          <w:szCs w:val="22"/>
        </w:rPr>
        <w:t xml:space="preserve"> in Acts I &amp; II; for example, there are many mentions of </w:t>
      </w:r>
      <w:r w:rsidRPr="001318FD">
        <w:rPr>
          <w:i/>
          <w:color w:val="000000"/>
          <w:sz w:val="22"/>
          <w:szCs w:val="22"/>
          <w:u w:val="single"/>
        </w:rPr>
        <w:t>blood</w:t>
      </w:r>
      <w:r w:rsidRPr="001318FD">
        <w:rPr>
          <w:color w:val="000000"/>
          <w:sz w:val="22"/>
          <w:szCs w:val="22"/>
        </w:rPr>
        <w:t xml:space="preserve">. The man who tells of Macbeth’s actions during the </w:t>
      </w:r>
      <w:proofErr w:type="spellStart"/>
      <w:r w:rsidRPr="001318FD">
        <w:rPr>
          <w:color w:val="000000"/>
          <w:sz w:val="22"/>
          <w:szCs w:val="22"/>
        </w:rPr>
        <w:t>Norwayan</w:t>
      </w:r>
      <w:proofErr w:type="spellEnd"/>
      <w:r w:rsidRPr="001318FD">
        <w:rPr>
          <w:color w:val="000000"/>
          <w:sz w:val="22"/>
          <w:szCs w:val="22"/>
        </w:rPr>
        <w:t xml:space="preserve"> invasion is “bloody”, Lady Macbeth asks for thick blood to make her strong, and the couple decides to “mark” the king’s guards with blood. Real and imaginary daggers are covered in the stuff, and Macbeth says it is all over his hands. </w:t>
      </w:r>
    </w:p>
    <w:p w:rsidR="008A35B2" w:rsidRPr="001318FD" w:rsidRDefault="008A35B2" w:rsidP="008A35B2">
      <w:pPr>
        <w:jc w:val="center"/>
        <w:rPr>
          <w:b/>
          <w:color w:val="000000"/>
          <w:sz w:val="22"/>
          <w:szCs w:val="22"/>
        </w:rPr>
      </w:pPr>
      <w:r w:rsidRPr="001318FD">
        <w:rPr>
          <w:b/>
          <w:color w:val="000000"/>
          <w:sz w:val="22"/>
          <w:szCs w:val="22"/>
        </w:rPr>
        <w:t>What does the motif of blood suggest about the plot/characters and themes of the play so far?</w:t>
      </w:r>
    </w:p>
    <w:p w:rsidR="008A35B2" w:rsidRPr="001318FD" w:rsidRDefault="008A35B2" w:rsidP="008A35B2">
      <w:pPr>
        <w:rPr>
          <w:color w:val="000000"/>
          <w:sz w:val="22"/>
          <w:szCs w:val="22"/>
        </w:rPr>
      </w:pPr>
      <w:r w:rsidRPr="001318FD">
        <w:rPr>
          <w:color w:val="000000"/>
          <w:sz w:val="22"/>
          <w:szCs w:val="22"/>
        </w:rPr>
        <w:t xml:space="preserve">Discuss in </w:t>
      </w:r>
      <w:r w:rsidR="002C615A" w:rsidRPr="001318FD">
        <w:rPr>
          <w:color w:val="000000"/>
          <w:sz w:val="22"/>
          <w:szCs w:val="22"/>
        </w:rPr>
        <w:t xml:space="preserve">a </w:t>
      </w:r>
      <w:r w:rsidR="001318FD">
        <w:rPr>
          <w:color w:val="000000"/>
          <w:sz w:val="22"/>
          <w:szCs w:val="22"/>
        </w:rPr>
        <w:t xml:space="preserve">brief </w:t>
      </w:r>
      <w:r w:rsidR="002C615A" w:rsidRPr="001318FD">
        <w:rPr>
          <w:color w:val="000000"/>
          <w:sz w:val="22"/>
          <w:szCs w:val="22"/>
        </w:rPr>
        <w:t>paragraph</w:t>
      </w:r>
      <w:r w:rsidRPr="001318FD">
        <w:rPr>
          <w:color w:val="000000"/>
          <w:sz w:val="22"/>
          <w:szCs w:val="22"/>
        </w:rPr>
        <w:t xml:space="preserve">. A good answer will make specific references to the plot, characters, and themes of the text and clearly explain the relationship between the image and possible meanings. </w:t>
      </w:r>
    </w:p>
    <w:p w:rsidR="008A35B2" w:rsidRPr="001318FD" w:rsidRDefault="002C615A" w:rsidP="001318FD">
      <w:pPr>
        <w:spacing w:line="360" w:lineRule="auto"/>
        <w:rPr>
          <w:color w:val="000000"/>
          <w:sz w:val="22"/>
          <w:szCs w:val="22"/>
        </w:rPr>
      </w:pPr>
      <w:r w:rsidRPr="001318FD">
        <w:rPr>
          <w:color w:val="000000"/>
          <w:sz w:val="22"/>
          <w:szCs w:val="22"/>
        </w:rPr>
        <w:t>___________________________________________________________________________________________</w:t>
      </w:r>
    </w:p>
    <w:p w:rsidR="002C615A" w:rsidRPr="001318FD" w:rsidRDefault="002C615A" w:rsidP="001318FD">
      <w:pPr>
        <w:spacing w:line="360" w:lineRule="auto"/>
        <w:rPr>
          <w:color w:val="000000"/>
          <w:sz w:val="22"/>
          <w:szCs w:val="22"/>
        </w:rPr>
      </w:pPr>
      <w:r w:rsidRPr="001318FD">
        <w:rPr>
          <w:color w:val="000000"/>
          <w:sz w:val="22"/>
          <w:szCs w:val="22"/>
        </w:rPr>
        <w:t>___________________________________________________________________________________________</w:t>
      </w:r>
    </w:p>
    <w:p w:rsidR="002C615A" w:rsidRPr="001318FD" w:rsidRDefault="002C615A" w:rsidP="001318FD">
      <w:pPr>
        <w:spacing w:line="360" w:lineRule="auto"/>
        <w:rPr>
          <w:color w:val="000000"/>
          <w:sz w:val="22"/>
          <w:szCs w:val="22"/>
        </w:rPr>
      </w:pPr>
      <w:r w:rsidRPr="001318FD">
        <w:rPr>
          <w:color w:val="000000"/>
          <w:sz w:val="22"/>
          <w:szCs w:val="22"/>
        </w:rPr>
        <w:t>___________________________________________________________________________________________</w:t>
      </w:r>
    </w:p>
    <w:p w:rsidR="002C615A" w:rsidRPr="001318FD" w:rsidRDefault="002C615A" w:rsidP="001318FD">
      <w:pPr>
        <w:spacing w:line="360" w:lineRule="auto"/>
        <w:rPr>
          <w:color w:val="000000"/>
          <w:sz w:val="22"/>
          <w:szCs w:val="22"/>
        </w:rPr>
      </w:pPr>
      <w:r w:rsidRPr="001318FD">
        <w:rPr>
          <w:color w:val="000000"/>
          <w:sz w:val="22"/>
          <w:szCs w:val="22"/>
        </w:rPr>
        <w:t>___________________________________________________________________________________________</w:t>
      </w:r>
    </w:p>
    <w:p w:rsidR="002C615A" w:rsidRPr="001318FD" w:rsidRDefault="002C615A" w:rsidP="001318FD">
      <w:pPr>
        <w:spacing w:line="360" w:lineRule="auto"/>
        <w:rPr>
          <w:color w:val="000000"/>
          <w:sz w:val="22"/>
          <w:szCs w:val="22"/>
        </w:rPr>
      </w:pPr>
      <w:r w:rsidRPr="001318FD">
        <w:rPr>
          <w:color w:val="000000"/>
          <w:sz w:val="22"/>
          <w:szCs w:val="22"/>
        </w:rPr>
        <w:t>___________________________________________________________________________________________</w:t>
      </w:r>
    </w:p>
    <w:p w:rsidR="002C615A" w:rsidRPr="001318FD" w:rsidRDefault="002C615A" w:rsidP="001318FD">
      <w:pPr>
        <w:spacing w:line="360" w:lineRule="auto"/>
        <w:rPr>
          <w:color w:val="000000"/>
          <w:sz w:val="22"/>
          <w:szCs w:val="22"/>
        </w:rPr>
      </w:pPr>
      <w:r w:rsidRPr="001318FD">
        <w:rPr>
          <w:color w:val="000000"/>
          <w:sz w:val="22"/>
          <w:szCs w:val="22"/>
        </w:rPr>
        <w:t>___________________________________________________________________________________________</w:t>
      </w:r>
    </w:p>
    <w:p w:rsidR="002C615A" w:rsidRPr="001318FD" w:rsidRDefault="002C615A" w:rsidP="001318FD">
      <w:pPr>
        <w:spacing w:line="360" w:lineRule="auto"/>
        <w:rPr>
          <w:color w:val="000000"/>
          <w:sz w:val="22"/>
          <w:szCs w:val="22"/>
        </w:rPr>
      </w:pPr>
      <w:r w:rsidRPr="001318FD">
        <w:rPr>
          <w:color w:val="000000"/>
          <w:sz w:val="22"/>
          <w:szCs w:val="22"/>
        </w:rPr>
        <w:t>___________________________________________________________________________________________</w:t>
      </w:r>
    </w:p>
    <w:p w:rsidR="002C615A" w:rsidRPr="001318FD" w:rsidRDefault="002C615A" w:rsidP="001318FD">
      <w:pPr>
        <w:spacing w:line="360" w:lineRule="auto"/>
        <w:rPr>
          <w:color w:val="000000"/>
          <w:sz w:val="22"/>
          <w:szCs w:val="22"/>
        </w:rPr>
      </w:pPr>
      <w:r w:rsidRPr="001318FD">
        <w:rPr>
          <w:color w:val="000000"/>
          <w:sz w:val="22"/>
          <w:szCs w:val="22"/>
        </w:rPr>
        <w:t>___________________________________________________________________________________________</w:t>
      </w:r>
    </w:p>
    <w:p w:rsidR="002C615A" w:rsidRPr="001318FD" w:rsidRDefault="002C615A" w:rsidP="001318FD">
      <w:pPr>
        <w:spacing w:line="360" w:lineRule="auto"/>
        <w:rPr>
          <w:color w:val="000000"/>
          <w:sz w:val="22"/>
          <w:szCs w:val="22"/>
        </w:rPr>
      </w:pPr>
      <w:r w:rsidRPr="001318FD">
        <w:rPr>
          <w:color w:val="000000"/>
          <w:sz w:val="22"/>
          <w:szCs w:val="22"/>
        </w:rPr>
        <w:t>_________________________________________________________________________________________</w:t>
      </w:r>
      <w:r w:rsidR="001318FD">
        <w:rPr>
          <w:color w:val="000000"/>
          <w:sz w:val="22"/>
          <w:szCs w:val="22"/>
        </w:rPr>
        <w:t>________________________________________________________________________________________________________________________________________________________________________________________</w:t>
      </w:r>
    </w:p>
    <w:sectPr w:rsidR="002C615A" w:rsidRPr="001318FD" w:rsidSect="00172FA0">
      <w:pgSz w:w="12240" w:h="15840"/>
      <w:pgMar w:top="36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F50DE"/>
    <w:multiLevelType w:val="hybridMultilevel"/>
    <w:tmpl w:val="ED207CBA"/>
    <w:lvl w:ilvl="0" w:tplc="2AC656D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61443570"/>
    <w:multiLevelType w:val="hybridMultilevel"/>
    <w:tmpl w:val="4D94A7EA"/>
    <w:lvl w:ilvl="0" w:tplc="2E3861AE">
      <w:start w:val="1"/>
      <w:numFmt w:val="decimal"/>
      <w:lvlText w:val="%1."/>
      <w:lvlJc w:val="left"/>
      <w:pPr>
        <w:tabs>
          <w:tab w:val="num" w:pos="1080"/>
        </w:tabs>
        <w:ind w:left="1080" w:hanging="720"/>
      </w:pPr>
      <w:rPr>
        <w:rFonts w:hint="default"/>
        <w:b/>
        <w:bCs/>
      </w:rPr>
    </w:lvl>
    <w:lvl w:ilvl="1" w:tplc="4522B0A2">
      <w:start w:val="1"/>
      <w:numFmt w:val="lowerLetter"/>
      <w:lvlText w:val="%2)"/>
      <w:lvlJc w:val="left"/>
      <w:pPr>
        <w:tabs>
          <w:tab w:val="num" w:pos="1440"/>
        </w:tabs>
        <w:ind w:left="1440" w:hanging="360"/>
      </w:pPr>
      <w:rPr>
        <w:rFonts w:hint="default"/>
      </w:rPr>
    </w:lvl>
    <w:lvl w:ilvl="2" w:tplc="B9706D34">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B2"/>
    <w:rsid w:val="00003558"/>
    <w:rsid w:val="001318FD"/>
    <w:rsid w:val="00144335"/>
    <w:rsid w:val="002C615A"/>
    <w:rsid w:val="00330C90"/>
    <w:rsid w:val="008A35B2"/>
    <w:rsid w:val="00B83E79"/>
    <w:rsid w:val="00CB1297"/>
    <w:rsid w:val="00E3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32DD6-9DCB-4F21-A808-E9CA26C0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B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A35B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35B2"/>
    <w:rPr>
      <w:rFonts w:ascii="Arial" w:eastAsia="Times New Roman" w:hAnsi="Arial" w:cs="Arial"/>
      <w:b/>
      <w:bCs/>
      <w:sz w:val="26"/>
      <w:szCs w:val="26"/>
    </w:rPr>
  </w:style>
  <w:style w:type="paragraph" w:styleId="Title">
    <w:name w:val="Title"/>
    <w:basedOn w:val="Normal"/>
    <w:link w:val="TitleChar"/>
    <w:qFormat/>
    <w:rsid w:val="008A35B2"/>
    <w:pPr>
      <w:jc w:val="center"/>
    </w:pPr>
    <w:rPr>
      <w:b/>
      <w:bCs/>
    </w:rPr>
  </w:style>
  <w:style w:type="character" w:customStyle="1" w:styleId="TitleChar">
    <w:name w:val="Title Char"/>
    <w:basedOn w:val="DefaultParagraphFont"/>
    <w:link w:val="Title"/>
    <w:rsid w:val="008A35B2"/>
    <w:rPr>
      <w:rFonts w:ascii="Times New Roman" w:eastAsia="Times New Roman" w:hAnsi="Times New Roman" w:cs="Times New Roman"/>
      <w:b/>
      <w:bCs/>
      <w:sz w:val="24"/>
      <w:szCs w:val="24"/>
    </w:rPr>
  </w:style>
  <w:style w:type="paragraph" w:styleId="NormalWeb">
    <w:name w:val="Normal (Web)"/>
    <w:basedOn w:val="Normal"/>
    <w:rsid w:val="008A35B2"/>
    <w:pPr>
      <w:spacing w:before="100" w:beforeAutospacing="1" w:after="100" w:afterAutospacing="1"/>
    </w:pPr>
    <w:rPr>
      <w:rFonts w:ascii="Arial Unicode MS" w:eastAsia="Arial Unicode MS" w:hAnsi="Arial Unicode MS" w:cs="Arial Unicode MS"/>
      <w:color w:val="000000"/>
    </w:rPr>
  </w:style>
  <w:style w:type="paragraph" w:styleId="BlockText">
    <w:name w:val="Block Text"/>
    <w:basedOn w:val="Normal"/>
    <w:rsid w:val="008A35B2"/>
    <w:pPr>
      <w:ind w:left="720" w:right="720"/>
    </w:pPr>
  </w:style>
  <w:style w:type="paragraph" w:styleId="ListParagraph">
    <w:name w:val="List Paragraph"/>
    <w:basedOn w:val="Normal"/>
    <w:uiPriority w:val="34"/>
    <w:qFormat/>
    <w:rsid w:val="008A35B2"/>
    <w:pPr>
      <w:ind w:left="720"/>
      <w:contextualSpacing/>
    </w:pPr>
  </w:style>
  <w:style w:type="table" w:styleId="TableGrid">
    <w:name w:val="Table Grid"/>
    <w:basedOn w:val="TableNormal"/>
    <w:rsid w:val="00CB12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Batchelor, Margaret</cp:lastModifiedBy>
  <cp:revision>6</cp:revision>
  <dcterms:created xsi:type="dcterms:W3CDTF">2013-04-22T13:45:00Z</dcterms:created>
  <dcterms:modified xsi:type="dcterms:W3CDTF">2015-12-01T17:16:00Z</dcterms:modified>
</cp:coreProperties>
</file>