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25" w:rsidRPr="004877DE" w:rsidRDefault="006F4025" w:rsidP="004D03F6">
      <w:pPr>
        <w:rPr>
          <w:b/>
          <w:sz w:val="19"/>
          <w:szCs w:val="19"/>
          <w:u w:val="single"/>
        </w:rPr>
      </w:pPr>
      <w:r w:rsidRPr="00E85C8D">
        <w:rPr>
          <w:b/>
          <w:i/>
          <w:sz w:val="19"/>
          <w:szCs w:val="19"/>
          <w:u w:val="single"/>
        </w:rPr>
        <w:t>TTTC</w:t>
      </w:r>
      <w:r w:rsidR="00E85C8D">
        <w:rPr>
          <w:b/>
          <w:sz w:val="19"/>
          <w:szCs w:val="19"/>
          <w:u w:val="single"/>
        </w:rPr>
        <w:t>—“</w:t>
      </w:r>
      <w:r w:rsidRPr="004877DE">
        <w:rPr>
          <w:b/>
          <w:sz w:val="19"/>
          <w:szCs w:val="19"/>
          <w:u w:val="single"/>
        </w:rPr>
        <w:t>HOW TO TELL A TRUE WAR STORY</w:t>
      </w:r>
      <w:r w:rsidR="00E85C8D">
        <w:rPr>
          <w:b/>
          <w:sz w:val="19"/>
          <w:szCs w:val="19"/>
          <w:u w:val="single"/>
        </w:rPr>
        <w:t>”</w:t>
      </w:r>
    </w:p>
    <w:p w:rsidR="004877DE" w:rsidRDefault="004877DE" w:rsidP="004D03F6">
      <w:pPr>
        <w:rPr>
          <w:b/>
          <w:sz w:val="19"/>
          <w:szCs w:val="19"/>
        </w:rPr>
      </w:pPr>
    </w:p>
    <w:p w:rsidR="004D03F6" w:rsidRPr="00F93D3A" w:rsidRDefault="004877DE" w:rsidP="004D03F6">
      <w:pPr>
        <w:rPr>
          <w:sz w:val="19"/>
          <w:szCs w:val="19"/>
        </w:rPr>
      </w:pPr>
      <w:r>
        <w:rPr>
          <w:b/>
          <w:sz w:val="19"/>
          <w:szCs w:val="19"/>
        </w:rPr>
        <w:t>PART</w:t>
      </w:r>
      <w:r w:rsidR="00575DEC" w:rsidRPr="00575DEC">
        <w:rPr>
          <w:b/>
          <w:sz w:val="19"/>
          <w:szCs w:val="19"/>
        </w:rPr>
        <w:t xml:space="preserve"> 1:</w:t>
      </w:r>
      <w:r w:rsidR="00575DEC">
        <w:rPr>
          <w:sz w:val="19"/>
          <w:szCs w:val="19"/>
        </w:rPr>
        <w:t xml:space="preserve">  </w:t>
      </w:r>
      <w:r w:rsidR="00E85C8D">
        <w:rPr>
          <w:sz w:val="19"/>
          <w:szCs w:val="19"/>
        </w:rPr>
        <w:t>Focus on</w:t>
      </w:r>
      <w:r w:rsidR="004D03F6" w:rsidRPr="00F93D3A">
        <w:rPr>
          <w:sz w:val="19"/>
          <w:szCs w:val="19"/>
        </w:rPr>
        <w:t xml:space="preserve"> the rule</w:t>
      </w:r>
      <w:r w:rsidR="00E85C8D">
        <w:rPr>
          <w:sz w:val="19"/>
          <w:szCs w:val="19"/>
        </w:rPr>
        <w:t>s</w:t>
      </w:r>
      <w:r w:rsidR="004D03F6" w:rsidRPr="00F93D3A">
        <w:rPr>
          <w:sz w:val="19"/>
          <w:szCs w:val="19"/>
        </w:rPr>
        <w:t xml:space="preserve"> that O'Brien has for telling a true war story.  In the chart, summarize the rule, but be prepared to read the actual passage aloud</w:t>
      </w:r>
      <w:r w:rsidR="00E85C8D">
        <w:rPr>
          <w:sz w:val="19"/>
          <w:szCs w:val="19"/>
        </w:rPr>
        <w:t xml:space="preserve"> (</w:t>
      </w:r>
      <w:r w:rsidR="00E85C8D" w:rsidRPr="005D1788">
        <w:rPr>
          <w:sz w:val="19"/>
          <w:szCs w:val="19"/>
          <w:u w:val="single"/>
        </w:rPr>
        <w:t>so include page numbers</w:t>
      </w:r>
      <w:r w:rsidR="00E85C8D">
        <w:rPr>
          <w:sz w:val="19"/>
          <w:szCs w:val="19"/>
        </w:rPr>
        <w:t>)</w:t>
      </w:r>
      <w:r w:rsidR="004D03F6" w:rsidRPr="00F93D3A">
        <w:rPr>
          <w:sz w:val="19"/>
          <w:szCs w:val="19"/>
        </w:rPr>
        <w:t xml:space="preserve">.  </w:t>
      </w:r>
      <w:r w:rsidRPr="004877DE">
        <w:rPr>
          <w:b/>
          <w:sz w:val="19"/>
          <w:szCs w:val="19"/>
        </w:rPr>
        <w:t>PART 2:</w:t>
      </w:r>
      <w:r>
        <w:rPr>
          <w:sz w:val="19"/>
          <w:szCs w:val="19"/>
        </w:rPr>
        <w:t xml:space="preserve"> </w:t>
      </w:r>
      <w:r w:rsidR="004D03F6" w:rsidRPr="00F93D3A">
        <w:rPr>
          <w:sz w:val="19"/>
          <w:szCs w:val="19"/>
        </w:rPr>
        <w:t xml:space="preserve">Find a </w:t>
      </w:r>
      <w:r w:rsidR="008F2183">
        <w:rPr>
          <w:sz w:val="19"/>
          <w:szCs w:val="19"/>
        </w:rPr>
        <w:t>story from the novel</w:t>
      </w:r>
      <w:r w:rsidR="004D03F6" w:rsidRPr="00F93D3A">
        <w:rPr>
          <w:sz w:val="19"/>
          <w:szCs w:val="19"/>
        </w:rPr>
        <w:t xml:space="preserve"> that </w:t>
      </w:r>
      <w:r w:rsidR="00E85C8D">
        <w:rPr>
          <w:sz w:val="19"/>
          <w:szCs w:val="19"/>
        </w:rPr>
        <w:t xml:space="preserve">exemplifies this rule, </w:t>
      </w:r>
      <w:r w:rsidR="004D03F6" w:rsidRPr="00F93D3A">
        <w:rPr>
          <w:sz w:val="19"/>
          <w:szCs w:val="19"/>
        </w:rPr>
        <w:t>record it in the chart</w:t>
      </w:r>
      <w:r w:rsidR="00E85C8D">
        <w:rPr>
          <w:sz w:val="19"/>
          <w:szCs w:val="19"/>
        </w:rPr>
        <w:t>,</w:t>
      </w:r>
      <w:r w:rsidR="004D03F6" w:rsidRPr="00F93D3A">
        <w:rPr>
          <w:sz w:val="19"/>
          <w:szCs w:val="19"/>
        </w:rPr>
        <w:t xml:space="preserve"> and explain how it </w:t>
      </w:r>
      <w:r w:rsidR="00E85C8D">
        <w:rPr>
          <w:sz w:val="19"/>
          <w:szCs w:val="19"/>
        </w:rPr>
        <w:t>utilizes</w:t>
      </w:r>
      <w:r w:rsidR="004D03F6" w:rsidRPr="00F93D3A">
        <w:rPr>
          <w:sz w:val="19"/>
          <w:szCs w:val="19"/>
        </w:rPr>
        <w:t xml:space="preserve"> the rule.</w:t>
      </w:r>
      <w:r w:rsidR="006F4025">
        <w:rPr>
          <w:sz w:val="19"/>
          <w:szCs w:val="19"/>
        </w:rPr>
        <w:t xml:space="preserve">  </w:t>
      </w:r>
    </w:p>
    <w:p w:rsidR="004D03F6" w:rsidRDefault="004D03F6" w:rsidP="004D03F6">
      <w:pPr>
        <w:rPr>
          <w:sz w:val="19"/>
          <w:szCs w:val="19"/>
        </w:rPr>
      </w:pPr>
    </w:p>
    <w:tbl>
      <w:tblPr>
        <w:tblStyle w:val="TableGrid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4788"/>
        <w:gridCol w:w="5490"/>
      </w:tblGrid>
      <w:tr w:rsidR="004877DE" w:rsidRPr="00F93D3A" w:rsidTr="004877DE">
        <w:trPr>
          <w:trHeight w:val="350"/>
        </w:trPr>
        <w:tc>
          <w:tcPr>
            <w:tcW w:w="4788" w:type="dxa"/>
            <w:vAlign w:val="center"/>
          </w:tcPr>
          <w:p w:rsidR="004877DE" w:rsidRPr="00F93D3A" w:rsidRDefault="004877DE" w:rsidP="004877DE">
            <w:pPr>
              <w:jc w:val="center"/>
              <w:rPr>
                <w:sz w:val="19"/>
                <w:szCs w:val="19"/>
              </w:rPr>
            </w:pPr>
            <w:r w:rsidRPr="00F93D3A">
              <w:rPr>
                <w:b/>
                <w:sz w:val="19"/>
                <w:szCs w:val="19"/>
              </w:rPr>
              <w:t>How to Tell a True War Story</w:t>
            </w:r>
          </w:p>
        </w:tc>
        <w:tc>
          <w:tcPr>
            <w:tcW w:w="5490" w:type="dxa"/>
            <w:vAlign w:val="center"/>
          </w:tcPr>
          <w:p w:rsidR="004877DE" w:rsidRPr="00F93D3A" w:rsidRDefault="00E85C8D" w:rsidP="008F21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Connection</w:t>
            </w:r>
            <w:r w:rsidR="008F2183">
              <w:rPr>
                <w:b/>
                <w:sz w:val="19"/>
                <w:szCs w:val="19"/>
              </w:rPr>
              <w:t xml:space="preserve"> any vignette (story) from the novel </w:t>
            </w:r>
          </w:p>
        </w:tc>
      </w:tr>
      <w:tr w:rsidR="004877DE" w:rsidRPr="00F93D3A" w:rsidTr="004877DE">
        <w:trPr>
          <w:trHeight w:val="720"/>
        </w:trPr>
        <w:tc>
          <w:tcPr>
            <w:tcW w:w="4788" w:type="dxa"/>
          </w:tcPr>
          <w:p w:rsidR="004877DE" w:rsidRPr="005A65EA" w:rsidRDefault="004877DE" w:rsidP="004877DE">
            <w:pPr>
              <w:rPr>
                <w:b/>
                <w:sz w:val="19"/>
                <w:szCs w:val="19"/>
              </w:rPr>
            </w:pPr>
            <w:r w:rsidRPr="005A65EA">
              <w:rPr>
                <w:b/>
                <w:sz w:val="19"/>
                <w:szCs w:val="19"/>
              </w:rPr>
              <w:t xml:space="preserve">Rule 1: </w:t>
            </w:r>
          </w:p>
        </w:tc>
        <w:tc>
          <w:tcPr>
            <w:tcW w:w="5490" w:type="dxa"/>
          </w:tcPr>
          <w:p w:rsidR="004877DE" w:rsidRDefault="004877DE" w:rsidP="004877DE">
            <w:pPr>
              <w:rPr>
                <w:sz w:val="19"/>
                <w:szCs w:val="19"/>
              </w:rPr>
            </w:pPr>
          </w:p>
          <w:p w:rsidR="00E85C8D" w:rsidRDefault="00E85C8D" w:rsidP="004877DE">
            <w:pPr>
              <w:rPr>
                <w:sz w:val="19"/>
                <w:szCs w:val="19"/>
              </w:rPr>
            </w:pPr>
          </w:p>
          <w:p w:rsidR="00E85C8D" w:rsidRDefault="00E85C8D" w:rsidP="004877DE">
            <w:pPr>
              <w:rPr>
                <w:sz w:val="19"/>
                <w:szCs w:val="19"/>
              </w:rPr>
            </w:pPr>
          </w:p>
          <w:p w:rsidR="00E85C8D" w:rsidRDefault="00E85C8D" w:rsidP="004877DE">
            <w:pPr>
              <w:rPr>
                <w:sz w:val="19"/>
                <w:szCs w:val="19"/>
              </w:rPr>
            </w:pPr>
          </w:p>
          <w:p w:rsidR="00E85C8D" w:rsidRPr="00F93D3A" w:rsidRDefault="00E85C8D" w:rsidP="004877DE">
            <w:pPr>
              <w:rPr>
                <w:sz w:val="19"/>
                <w:szCs w:val="19"/>
              </w:rPr>
            </w:pPr>
          </w:p>
        </w:tc>
      </w:tr>
      <w:tr w:rsidR="004877DE" w:rsidRPr="00F93D3A" w:rsidTr="004877DE">
        <w:trPr>
          <w:trHeight w:val="720"/>
        </w:trPr>
        <w:tc>
          <w:tcPr>
            <w:tcW w:w="4788" w:type="dxa"/>
          </w:tcPr>
          <w:p w:rsidR="004877DE" w:rsidRPr="005A65EA" w:rsidRDefault="004877DE" w:rsidP="004877DE">
            <w:pPr>
              <w:rPr>
                <w:b/>
                <w:sz w:val="19"/>
                <w:szCs w:val="19"/>
              </w:rPr>
            </w:pPr>
            <w:r w:rsidRPr="005A65EA">
              <w:rPr>
                <w:b/>
                <w:sz w:val="19"/>
                <w:szCs w:val="19"/>
              </w:rPr>
              <w:t xml:space="preserve">Rule 2: </w:t>
            </w:r>
          </w:p>
        </w:tc>
        <w:tc>
          <w:tcPr>
            <w:tcW w:w="5490" w:type="dxa"/>
          </w:tcPr>
          <w:p w:rsidR="004877DE" w:rsidRDefault="004877DE" w:rsidP="004877DE">
            <w:pPr>
              <w:rPr>
                <w:sz w:val="19"/>
                <w:szCs w:val="19"/>
              </w:rPr>
            </w:pPr>
          </w:p>
          <w:p w:rsidR="00E85C8D" w:rsidRDefault="00E85C8D" w:rsidP="004877DE">
            <w:pPr>
              <w:rPr>
                <w:sz w:val="19"/>
                <w:szCs w:val="19"/>
              </w:rPr>
            </w:pPr>
          </w:p>
          <w:p w:rsidR="00E85C8D" w:rsidRDefault="00E85C8D" w:rsidP="004877DE">
            <w:pPr>
              <w:rPr>
                <w:sz w:val="19"/>
                <w:szCs w:val="19"/>
              </w:rPr>
            </w:pPr>
          </w:p>
          <w:p w:rsidR="00E85C8D" w:rsidRDefault="00E85C8D" w:rsidP="004877DE">
            <w:pPr>
              <w:rPr>
                <w:sz w:val="19"/>
                <w:szCs w:val="19"/>
              </w:rPr>
            </w:pPr>
          </w:p>
          <w:p w:rsidR="00E85C8D" w:rsidRPr="00F93D3A" w:rsidRDefault="00E85C8D" w:rsidP="004877DE">
            <w:pPr>
              <w:rPr>
                <w:sz w:val="19"/>
                <w:szCs w:val="19"/>
              </w:rPr>
            </w:pPr>
          </w:p>
        </w:tc>
      </w:tr>
      <w:tr w:rsidR="004877DE" w:rsidRPr="00F93D3A" w:rsidTr="004877DE">
        <w:trPr>
          <w:trHeight w:val="720"/>
        </w:trPr>
        <w:tc>
          <w:tcPr>
            <w:tcW w:w="4788" w:type="dxa"/>
          </w:tcPr>
          <w:p w:rsidR="004877DE" w:rsidRPr="005A65EA" w:rsidRDefault="004877DE" w:rsidP="004877DE">
            <w:pPr>
              <w:rPr>
                <w:b/>
                <w:sz w:val="19"/>
                <w:szCs w:val="19"/>
              </w:rPr>
            </w:pPr>
            <w:r w:rsidRPr="005A65EA">
              <w:rPr>
                <w:b/>
                <w:sz w:val="19"/>
                <w:szCs w:val="19"/>
              </w:rPr>
              <w:t xml:space="preserve">Rule 3: </w:t>
            </w:r>
          </w:p>
        </w:tc>
        <w:tc>
          <w:tcPr>
            <w:tcW w:w="5490" w:type="dxa"/>
          </w:tcPr>
          <w:p w:rsidR="004877DE" w:rsidRDefault="004877DE" w:rsidP="004877DE">
            <w:pPr>
              <w:rPr>
                <w:sz w:val="19"/>
                <w:szCs w:val="19"/>
              </w:rPr>
            </w:pPr>
          </w:p>
          <w:p w:rsidR="00E85C8D" w:rsidRDefault="00E85C8D" w:rsidP="004877DE">
            <w:pPr>
              <w:rPr>
                <w:sz w:val="19"/>
                <w:szCs w:val="19"/>
              </w:rPr>
            </w:pPr>
          </w:p>
          <w:p w:rsidR="00E85C8D" w:rsidRDefault="00E85C8D" w:rsidP="004877DE">
            <w:pPr>
              <w:rPr>
                <w:sz w:val="19"/>
                <w:szCs w:val="19"/>
              </w:rPr>
            </w:pPr>
          </w:p>
          <w:p w:rsidR="00E85C8D" w:rsidRDefault="00E85C8D" w:rsidP="004877DE">
            <w:pPr>
              <w:rPr>
                <w:sz w:val="19"/>
                <w:szCs w:val="19"/>
              </w:rPr>
            </w:pPr>
          </w:p>
          <w:p w:rsidR="00E85C8D" w:rsidRPr="00F93D3A" w:rsidRDefault="00E85C8D" w:rsidP="004877DE">
            <w:pPr>
              <w:rPr>
                <w:sz w:val="19"/>
                <w:szCs w:val="19"/>
              </w:rPr>
            </w:pPr>
          </w:p>
        </w:tc>
      </w:tr>
      <w:tr w:rsidR="004877DE" w:rsidRPr="00F93D3A" w:rsidTr="004877DE">
        <w:trPr>
          <w:trHeight w:val="720"/>
        </w:trPr>
        <w:tc>
          <w:tcPr>
            <w:tcW w:w="4788" w:type="dxa"/>
          </w:tcPr>
          <w:p w:rsidR="004877DE" w:rsidRPr="005A65EA" w:rsidRDefault="004877DE" w:rsidP="004877DE">
            <w:pPr>
              <w:rPr>
                <w:b/>
                <w:sz w:val="19"/>
                <w:szCs w:val="19"/>
              </w:rPr>
            </w:pPr>
            <w:r w:rsidRPr="005A65EA">
              <w:rPr>
                <w:b/>
                <w:sz w:val="19"/>
                <w:szCs w:val="19"/>
              </w:rPr>
              <w:t xml:space="preserve">Rule 4: </w:t>
            </w:r>
          </w:p>
        </w:tc>
        <w:tc>
          <w:tcPr>
            <w:tcW w:w="5490" w:type="dxa"/>
          </w:tcPr>
          <w:p w:rsidR="004877DE" w:rsidRDefault="004877DE" w:rsidP="004877DE">
            <w:pPr>
              <w:rPr>
                <w:sz w:val="19"/>
                <w:szCs w:val="19"/>
              </w:rPr>
            </w:pPr>
          </w:p>
          <w:p w:rsidR="00E85C8D" w:rsidRDefault="00E85C8D" w:rsidP="004877DE">
            <w:pPr>
              <w:rPr>
                <w:sz w:val="19"/>
                <w:szCs w:val="19"/>
              </w:rPr>
            </w:pPr>
          </w:p>
          <w:p w:rsidR="00E85C8D" w:rsidRDefault="00E85C8D" w:rsidP="004877DE">
            <w:pPr>
              <w:rPr>
                <w:sz w:val="19"/>
                <w:szCs w:val="19"/>
              </w:rPr>
            </w:pPr>
          </w:p>
          <w:p w:rsidR="00E85C8D" w:rsidRDefault="00E85C8D" w:rsidP="004877DE">
            <w:pPr>
              <w:rPr>
                <w:sz w:val="19"/>
                <w:szCs w:val="19"/>
              </w:rPr>
            </w:pPr>
          </w:p>
          <w:p w:rsidR="00E85C8D" w:rsidRPr="00F93D3A" w:rsidRDefault="00E85C8D" w:rsidP="004877DE">
            <w:pPr>
              <w:rPr>
                <w:sz w:val="19"/>
                <w:szCs w:val="19"/>
              </w:rPr>
            </w:pPr>
          </w:p>
        </w:tc>
      </w:tr>
      <w:tr w:rsidR="004877DE" w:rsidRPr="00F93D3A" w:rsidTr="004877DE">
        <w:trPr>
          <w:trHeight w:val="720"/>
        </w:trPr>
        <w:tc>
          <w:tcPr>
            <w:tcW w:w="4788" w:type="dxa"/>
          </w:tcPr>
          <w:p w:rsidR="004877DE" w:rsidRPr="005A65EA" w:rsidRDefault="004877DE" w:rsidP="004877DE">
            <w:pPr>
              <w:rPr>
                <w:b/>
                <w:sz w:val="19"/>
                <w:szCs w:val="19"/>
              </w:rPr>
            </w:pPr>
            <w:r w:rsidRPr="005A65EA">
              <w:rPr>
                <w:b/>
                <w:sz w:val="19"/>
                <w:szCs w:val="19"/>
              </w:rPr>
              <w:t xml:space="preserve">Rule 5: </w:t>
            </w:r>
          </w:p>
        </w:tc>
        <w:tc>
          <w:tcPr>
            <w:tcW w:w="5490" w:type="dxa"/>
          </w:tcPr>
          <w:p w:rsidR="004877DE" w:rsidRDefault="004877DE" w:rsidP="004877DE">
            <w:pPr>
              <w:rPr>
                <w:sz w:val="19"/>
                <w:szCs w:val="19"/>
              </w:rPr>
            </w:pPr>
          </w:p>
          <w:p w:rsidR="00E85C8D" w:rsidRDefault="00E85C8D" w:rsidP="004877DE">
            <w:pPr>
              <w:rPr>
                <w:sz w:val="19"/>
                <w:szCs w:val="19"/>
              </w:rPr>
            </w:pPr>
          </w:p>
          <w:p w:rsidR="00E85C8D" w:rsidRDefault="00E85C8D" w:rsidP="004877DE">
            <w:pPr>
              <w:rPr>
                <w:sz w:val="19"/>
                <w:szCs w:val="19"/>
              </w:rPr>
            </w:pPr>
          </w:p>
          <w:p w:rsidR="00E85C8D" w:rsidRDefault="00E85C8D" w:rsidP="004877DE">
            <w:pPr>
              <w:rPr>
                <w:sz w:val="19"/>
                <w:szCs w:val="19"/>
              </w:rPr>
            </w:pPr>
          </w:p>
          <w:p w:rsidR="00E85C8D" w:rsidRPr="00F93D3A" w:rsidRDefault="00E85C8D" w:rsidP="004877DE">
            <w:pPr>
              <w:rPr>
                <w:sz w:val="19"/>
                <w:szCs w:val="19"/>
              </w:rPr>
            </w:pPr>
          </w:p>
        </w:tc>
      </w:tr>
      <w:tr w:rsidR="004877DE" w:rsidRPr="00F93D3A" w:rsidTr="004877DE">
        <w:trPr>
          <w:trHeight w:val="720"/>
        </w:trPr>
        <w:tc>
          <w:tcPr>
            <w:tcW w:w="4788" w:type="dxa"/>
          </w:tcPr>
          <w:p w:rsidR="004877DE" w:rsidRPr="005A65EA" w:rsidRDefault="004877DE" w:rsidP="004877DE">
            <w:pPr>
              <w:rPr>
                <w:b/>
                <w:sz w:val="19"/>
                <w:szCs w:val="19"/>
              </w:rPr>
            </w:pPr>
            <w:r w:rsidRPr="005A65EA">
              <w:rPr>
                <w:b/>
                <w:sz w:val="19"/>
                <w:szCs w:val="19"/>
              </w:rPr>
              <w:t>Rule 6:</w:t>
            </w:r>
          </w:p>
        </w:tc>
        <w:tc>
          <w:tcPr>
            <w:tcW w:w="5490" w:type="dxa"/>
          </w:tcPr>
          <w:p w:rsidR="004877DE" w:rsidRDefault="004877DE" w:rsidP="004877DE">
            <w:pPr>
              <w:rPr>
                <w:sz w:val="19"/>
                <w:szCs w:val="19"/>
              </w:rPr>
            </w:pPr>
          </w:p>
          <w:p w:rsidR="00E85C8D" w:rsidRDefault="00E85C8D" w:rsidP="004877DE">
            <w:pPr>
              <w:rPr>
                <w:sz w:val="19"/>
                <w:szCs w:val="19"/>
              </w:rPr>
            </w:pPr>
          </w:p>
          <w:p w:rsidR="00E85C8D" w:rsidRDefault="00E85C8D" w:rsidP="004877DE">
            <w:pPr>
              <w:rPr>
                <w:sz w:val="19"/>
                <w:szCs w:val="19"/>
              </w:rPr>
            </w:pPr>
          </w:p>
          <w:p w:rsidR="00E85C8D" w:rsidRDefault="00E85C8D" w:rsidP="004877DE">
            <w:pPr>
              <w:rPr>
                <w:sz w:val="19"/>
                <w:szCs w:val="19"/>
              </w:rPr>
            </w:pPr>
          </w:p>
          <w:p w:rsidR="00E85C8D" w:rsidRPr="00F93D3A" w:rsidRDefault="00E85C8D" w:rsidP="004877DE">
            <w:pPr>
              <w:rPr>
                <w:sz w:val="19"/>
                <w:szCs w:val="19"/>
              </w:rPr>
            </w:pPr>
          </w:p>
        </w:tc>
      </w:tr>
      <w:tr w:rsidR="004877DE" w:rsidRPr="00F93D3A" w:rsidTr="004877DE">
        <w:trPr>
          <w:trHeight w:val="720"/>
        </w:trPr>
        <w:tc>
          <w:tcPr>
            <w:tcW w:w="4788" w:type="dxa"/>
          </w:tcPr>
          <w:p w:rsidR="004877DE" w:rsidRPr="005A65EA" w:rsidRDefault="004877DE" w:rsidP="004877DE">
            <w:pPr>
              <w:rPr>
                <w:b/>
                <w:sz w:val="19"/>
                <w:szCs w:val="19"/>
              </w:rPr>
            </w:pPr>
            <w:r w:rsidRPr="005A65EA">
              <w:rPr>
                <w:b/>
                <w:sz w:val="19"/>
                <w:szCs w:val="19"/>
              </w:rPr>
              <w:t xml:space="preserve">Rule 7: </w:t>
            </w:r>
          </w:p>
        </w:tc>
        <w:tc>
          <w:tcPr>
            <w:tcW w:w="5490" w:type="dxa"/>
          </w:tcPr>
          <w:p w:rsidR="004877DE" w:rsidRDefault="004877DE" w:rsidP="004877DE">
            <w:pPr>
              <w:rPr>
                <w:sz w:val="19"/>
                <w:szCs w:val="19"/>
              </w:rPr>
            </w:pPr>
          </w:p>
          <w:p w:rsidR="00E85C8D" w:rsidRDefault="00E85C8D" w:rsidP="004877DE">
            <w:pPr>
              <w:rPr>
                <w:sz w:val="19"/>
                <w:szCs w:val="19"/>
              </w:rPr>
            </w:pPr>
          </w:p>
          <w:p w:rsidR="00E85C8D" w:rsidRDefault="00E85C8D" w:rsidP="004877DE">
            <w:pPr>
              <w:rPr>
                <w:sz w:val="19"/>
                <w:szCs w:val="19"/>
              </w:rPr>
            </w:pPr>
          </w:p>
          <w:p w:rsidR="00E85C8D" w:rsidRDefault="00E85C8D" w:rsidP="004877DE">
            <w:pPr>
              <w:rPr>
                <w:sz w:val="19"/>
                <w:szCs w:val="19"/>
              </w:rPr>
            </w:pPr>
          </w:p>
          <w:p w:rsidR="00E85C8D" w:rsidRPr="00F93D3A" w:rsidRDefault="00E85C8D" w:rsidP="004877DE">
            <w:pPr>
              <w:rPr>
                <w:sz w:val="19"/>
                <w:szCs w:val="19"/>
              </w:rPr>
            </w:pPr>
          </w:p>
        </w:tc>
      </w:tr>
      <w:tr w:rsidR="004877DE" w:rsidRPr="00F93D3A" w:rsidTr="004877DE">
        <w:trPr>
          <w:trHeight w:val="720"/>
        </w:trPr>
        <w:tc>
          <w:tcPr>
            <w:tcW w:w="4788" w:type="dxa"/>
          </w:tcPr>
          <w:p w:rsidR="004877DE" w:rsidRPr="005A65EA" w:rsidRDefault="004877DE" w:rsidP="004877DE">
            <w:pPr>
              <w:rPr>
                <w:b/>
                <w:sz w:val="19"/>
                <w:szCs w:val="19"/>
              </w:rPr>
            </w:pPr>
            <w:r w:rsidRPr="005A65EA">
              <w:rPr>
                <w:b/>
                <w:sz w:val="19"/>
                <w:szCs w:val="19"/>
              </w:rPr>
              <w:t xml:space="preserve">Rule 8: </w:t>
            </w:r>
          </w:p>
        </w:tc>
        <w:tc>
          <w:tcPr>
            <w:tcW w:w="5490" w:type="dxa"/>
          </w:tcPr>
          <w:p w:rsidR="004877DE" w:rsidRDefault="004877DE" w:rsidP="004877DE">
            <w:pPr>
              <w:rPr>
                <w:sz w:val="19"/>
                <w:szCs w:val="19"/>
              </w:rPr>
            </w:pPr>
          </w:p>
          <w:p w:rsidR="00E85C8D" w:rsidRDefault="00E85C8D" w:rsidP="004877DE">
            <w:pPr>
              <w:rPr>
                <w:sz w:val="19"/>
                <w:szCs w:val="19"/>
              </w:rPr>
            </w:pPr>
          </w:p>
          <w:p w:rsidR="00E85C8D" w:rsidRDefault="00E85C8D" w:rsidP="004877DE">
            <w:pPr>
              <w:rPr>
                <w:sz w:val="19"/>
                <w:szCs w:val="19"/>
              </w:rPr>
            </w:pPr>
          </w:p>
          <w:p w:rsidR="00E85C8D" w:rsidRDefault="00E85C8D" w:rsidP="004877DE">
            <w:pPr>
              <w:rPr>
                <w:sz w:val="19"/>
                <w:szCs w:val="19"/>
              </w:rPr>
            </w:pPr>
          </w:p>
          <w:p w:rsidR="00E85C8D" w:rsidRPr="00F93D3A" w:rsidRDefault="00E85C8D" w:rsidP="004877DE">
            <w:pPr>
              <w:rPr>
                <w:sz w:val="19"/>
                <w:szCs w:val="19"/>
              </w:rPr>
            </w:pPr>
          </w:p>
        </w:tc>
      </w:tr>
      <w:tr w:rsidR="004877DE" w:rsidRPr="00F93D3A" w:rsidTr="004877DE">
        <w:trPr>
          <w:trHeight w:val="720"/>
        </w:trPr>
        <w:tc>
          <w:tcPr>
            <w:tcW w:w="4788" w:type="dxa"/>
          </w:tcPr>
          <w:p w:rsidR="004877DE" w:rsidRPr="005A65EA" w:rsidRDefault="004877DE" w:rsidP="004877DE">
            <w:pPr>
              <w:rPr>
                <w:b/>
                <w:sz w:val="19"/>
                <w:szCs w:val="19"/>
              </w:rPr>
            </w:pPr>
            <w:r w:rsidRPr="005A65EA">
              <w:rPr>
                <w:b/>
                <w:sz w:val="19"/>
                <w:szCs w:val="19"/>
              </w:rPr>
              <w:t xml:space="preserve">Rule 9: </w:t>
            </w:r>
          </w:p>
        </w:tc>
        <w:tc>
          <w:tcPr>
            <w:tcW w:w="5490" w:type="dxa"/>
          </w:tcPr>
          <w:p w:rsidR="004877DE" w:rsidRDefault="004877DE" w:rsidP="004877DE">
            <w:pPr>
              <w:rPr>
                <w:sz w:val="19"/>
                <w:szCs w:val="19"/>
              </w:rPr>
            </w:pPr>
          </w:p>
          <w:p w:rsidR="00E85C8D" w:rsidRDefault="00E85C8D" w:rsidP="004877DE">
            <w:pPr>
              <w:rPr>
                <w:sz w:val="19"/>
                <w:szCs w:val="19"/>
              </w:rPr>
            </w:pPr>
          </w:p>
          <w:p w:rsidR="00E85C8D" w:rsidRDefault="00E85C8D" w:rsidP="004877DE">
            <w:pPr>
              <w:rPr>
                <w:sz w:val="19"/>
                <w:szCs w:val="19"/>
              </w:rPr>
            </w:pPr>
          </w:p>
          <w:p w:rsidR="00E85C8D" w:rsidRDefault="00E85C8D" w:rsidP="004877DE">
            <w:pPr>
              <w:rPr>
                <w:sz w:val="19"/>
                <w:szCs w:val="19"/>
              </w:rPr>
            </w:pPr>
          </w:p>
          <w:p w:rsidR="00E85C8D" w:rsidRPr="00F93D3A" w:rsidRDefault="00E85C8D" w:rsidP="004877DE">
            <w:pPr>
              <w:rPr>
                <w:sz w:val="19"/>
                <w:szCs w:val="19"/>
              </w:rPr>
            </w:pPr>
          </w:p>
        </w:tc>
      </w:tr>
      <w:tr w:rsidR="004877DE" w:rsidRPr="00F93D3A" w:rsidTr="004877DE">
        <w:trPr>
          <w:trHeight w:val="720"/>
        </w:trPr>
        <w:tc>
          <w:tcPr>
            <w:tcW w:w="4788" w:type="dxa"/>
          </w:tcPr>
          <w:p w:rsidR="004877DE" w:rsidRPr="005A65EA" w:rsidRDefault="004877DE" w:rsidP="004877DE">
            <w:pPr>
              <w:rPr>
                <w:b/>
                <w:sz w:val="19"/>
                <w:szCs w:val="19"/>
              </w:rPr>
            </w:pPr>
            <w:r w:rsidRPr="005A65EA">
              <w:rPr>
                <w:b/>
                <w:sz w:val="19"/>
                <w:szCs w:val="19"/>
              </w:rPr>
              <w:t xml:space="preserve">Rule 10: </w:t>
            </w:r>
          </w:p>
        </w:tc>
        <w:tc>
          <w:tcPr>
            <w:tcW w:w="5490" w:type="dxa"/>
          </w:tcPr>
          <w:p w:rsidR="004877DE" w:rsidRDefault="004877DE" w:rsidP="004877DE">
            <w:pPr>
              <w:rPr>
                <w:sz w:val="19"/>
                <w:szCs w:val="19"/>
              </w:rPr>
            </w:pPr>
          </w:p>
          <w:p w:rsidR="00E85C8D" w:rsidRDefault="00E85C8D" w:rsidP="004877DE">
            <w:pPr>
              <w:rPr>
                <w:sz w:val="19"/>
                <w:szCs w:val="19"/>
              </w:rPr>
            </w:pPr>
          </w:p>
          <w:p w:rsidR="00E85C8D" w:rsidRDefault="00E85C8D" w:rsidP="004877DE">
            <w:pPr>
              <w:rPr>
                <w:sz w:val="19"/>
                <w:szCs w:val="19"/>
              </w:rPr>
            </w:pPr>
          </w:p>
          <w:p w:rsidR="00E85C8D" w:rsidRDefault="00E85C8D" w:rsidP="004877DE">
            <w:pPr>
              <w:rPr>
                <w:sz w:val="19"/>
                <w:szCs w:val="19"/>
              </w:rPr>
            </w:pPr>
          </w:p>
          <w:p w:rsidR="00E85C8D" w:rsidRPr="00F93D3A" w:rsidRDefault="00E85C8D" w:rsidP="004877DE">
            <w:pPr>
              <w:rPr>
                <w:sz w:val="19"/>
                <w:szCs w:val="19"/>
              </w:rPr>
            </w:pPr>
          </w:p>
        </w:tc>
      </w:tr>
      <w:tr w:rsidR="004877DE" w:rsidRPr="00F93D3A" w:rsidTr="004877DE">
        <w:trPr>
          <w:trHeight w:val="720"/>
        </w:trPr>
        <w:tc>
          <w:tcPr>
            <w:tcW w:w="10278" w:type="dxa"/>
            <w:gridSpan w:val="2"/>
          </w:tcPr>
          <w:p w:rsidR="005D1788" w:rsidRDefault="004877DE" w:rsidP="005D1788">
            <w:pPr>
              <w:rPr>
                <w:sz w:val="19"/>
                <w:szCs w:val="19"/>
              </w:rPr>
            </w:pPr>
            <w:r w:rsidRPr="005A65EA">
              <w:rPr>
                <w:b/>
                <w:sz w:val="19"/>
                <w:szCs w:val="19"/>
              </w:rPr>
              <w:t>The Final Test:</w:t>
            </w:r>
            <w:r w:rsidRPr="00F93D3A">
              <w:rPr>
                <w:sz w:val="19"/>
                <w:szCs w:val="19"/>
              </w:rPr>
              <w:t xml:space="preserve">  </w:t>
            </w:r>
          </w:p>
          <w:p w:rsidR="004877DE" w:rsidRPr="00F93D3A" w:rsidRDefault="005D1788" w:rsidP="005D1788">
            <w:pPr>
              <w:ind w:left="126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“</w:t>
            </w:r>
            <w:r w:rsidR="004877DE" w:rsidRPr="00F93D3A">
              <w:rPr>
                <w:rFonts w:eastAsiaTheme="minorHAnsi"/>
                <w:sz w:val="19"/>
                <w:szCs w:val="19"/>
                <w:lang w:eastAsia="en-US"/>
              </w:rPr>
              <w:t>You can tell a true war story by the questions you ask. Somebody tells a story, let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’s say, and afterward you ask</w:t>
            </w:r>
            <w:proofErr w:type="gramStart"/>
            <w:r>
              <w:rPr>
                <w:rFonts w:eastAsiaTheme="minorHAnsi"/>
                <w:sz w:val="19"/>
                <w:szCs w:val="19"/>
                <w:lang w:eastAsia="en-US"/>
              </w:rPr>
              <w:t>,  ‘Is</w:t>
            </w:r>
            <w:proofErr w:type="gramEnd"/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it true?’</w:t>
            </w:r>
            <w:r w:rsidR="004877DE" w:rsidRPr="00F93D3A">
              <w:rPr>
                <w:rFonts w:eastAsiaTheme="minorHAnsi"/>
                <w:sz w:val="19"/>
                <w:szCs w:val="19"/>
                <w:lang w:eastAsia="en-US"/>
              </w:rPr>
              <w:t xml:space="preserve"> and if the answer matters, you’ve got your answer. For example, we’ve all heard this one. Four guys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 </w:t>
            </w:r>
            <w:r w:rsidR="004877DE" w:rsidRPr="00F93D3A">
              <w:rPr>
                <w:rFonts w:eastAsiaTheme="minorHAnsi"/>
                <w:sz w:val="19"/>
                <w:szCs w:val="19"/>
                <w:lang w:eastAsia="en-US"/>
              </w:rPr>
              <w:t>go down a trail. A grenade sails out. One guy jumps on it and takes the blast and saves his three buddies.</w:t>
            </w:r>
          </w:p>
          <w:p w:rsidR="004877DE" w:rsidRPr="00F93D3A" w:rsidRDefault="004877DE" w:rsidP="004877DE">
            <w:pPr>
              <w:autoSpaceDE w:val="0"/>
              <w:autoSpaceDN w:val="0"/>
              <w:adjustRightInd w:val="0"/>
              <w:ind w:left="1350" w:firstLine="360"/>
              <w:rPr>
                <w:rFonts w:eastAsiaTheme="minorHAnsi"/>
                <w:sz w:val="19"/>
                <w:szCs w:val="19"/>
                <w:lang w:eastAsia="en-US"/>
              </w:rPr>
            </w:pPr>
            <w:r w:rsidRPr="00F93D3A">
              <w:rPr>
                <w:rFonts w:eastAsiaTheme="minorHAnsi"/>
                <w:sz w:val="19"/>
                <w:szCs w:val="19"/>
                <w:lang w:eastAsia="en-US"/>
              </w:rPr>
              <w:t xml:space="preserve">Is it true? </w:t>
            </w:r>
          </w:p>
          <w:p w:rsidR="004877DE" w:rsidRPr="00F93D3A" w:rsidRDefault="004877DE" w:rsidP="004877DE">
            <w:pPr>
              <w:autoSpaceDE w:val="0"/>
              <w:autoSpaceDN w:val="0"/>
              <w:adjustRightInd w:val="0"/>
              <w:ind w:left="1350" w:firstLine="360"/>
              <w:rPr>
                <w:rFonts w:eastAsiaTheme="minorHAnsi"/>
                <w:sz w:val="19"/>
                <w:szCs w:val="19"/>
                <w:lang w:eastAsia="en-US"/>
              </w:rPr>
            </w:pPr>
            <w:r w:rsidRPr="00F93D3A">
              <w:rPr>
                <w:rFonts w:eastAsiaTheme="minorHAnsi"/>
                <w:sz w:val="19"/>
                <w:szCs w:val="19"/>
                <w:lang w:eastAsia="en-US"/>
              </w:rPr>
              <w:t>The answer matters.</w:t>
            </w:r>
          </w:p>
          <w:p w:rsidR="004877DE" w:rsidRPr="00F93D3A" w:rsidRDefault="004877DE" w:rsidP="004877DE">
            <w:pPr>
              <w:ind w:left="1350" w:firstLine="360"/>
              <w:rPr>
                <w:sz w:val="19"/>
                <w:szCs w:val="19"/>
              </w:rPr>
            </w:pPr>
            <w:r w:rsidRPr="00F93D3A">
              <w:rPr>
                <w:rFonts w:eastAsiaTheme="minorHAnsi"/>
                <w:sz w:val="19"/>
                <w:szCs w:val="19"/>
                <w:lang w:eastAsia="en-US"/>
              </w:rPr>
              <w:t>You’d fe</w:t>
            </w:r>
            <w:r w:rsidR="005D1788">
              <w:rPr>
                <w:rFonts w:eastAsiaTheme="minorHAnsi"/>
                <w:sz w:val="19"/>
                <w:szCs w:val="19"/>
                <w:lang w:eastAsia="en-US"/>
              </w:rPr>
              <w:t>el cheated if it never happened” (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83)</w:t>
            </w:r>
            <w:r w:rsidR="005D1788">
              <w:rPr>
                <w:rFonts w:eastAsiaTheme="minorHAnsi"/>
                <w:sz w:val="19"/>
                <w:szCs w:val="19"/>
                <w:lang w:eastAsia="en-US"/>
              </w:rPr>
              <w:t>.</w:t>
            </w:r>
          </w:p>
        </w:tc>
      </w:tr>
    </w:tbl>
    <w:p w:rsidR="004877DE" w:rsidRDefault="004877DE" w:rsidP="004D03F6">
      <w:pPr>
        <w:rPr>
          <w:sz w:val="19"/>
          <w:szCs w:val="19"/>
        </w:rPr>
      </w:pPr>
    </w:p>
    <w:p w:rsidR="00E85C8D" w:rsidRDefault="00E85C8D" w:rsidP="004877DE">
      <w:pPr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OVER&gt;&gt;&gt;&gt;&gt;</w:t>
      </w:r>
    </w:p>
    <w:p w:rsidR="00E85C8D" w:rsidRDefault="00E85C8D" w:rsidP="004877DE">
      <w:pPr>
        <w:rPr>
          <w:b/>
          <w:sz w:val="19"/>
          <w:szCs w:val="19"/>
          <w:u w:val="single"/>
        </w:rPr>
      </w:pPr>
    </w:p>
    <w:p w:rsidR="004877DE" w:rsidRPr="004877DE" w:rsidRDefault="004877DE" w:rsidP="004877DE">
      <w:pPr>
        <w:rPr>
          <w:b/>
          <w:sz w:val="19"/>
          <w:szCs w:val="19"/>
          <w:u w:val="single"/>
        </w:rPr>
      </w:pPr>
      <w:r w:rsidRPr="004877DE">
        <w:rPr>
          <w:b/>
          <w:sz w:val="19"/>
          <w:szCs w:val="19"/>
          <w:u w:val="single"/>
        </w:rPr>
        <w:lastRenderedPageBreak/>
        <w:t>QUES</w:t>
      </w:r>
      <w:r w:rsidR="00E85C8D">
        <w:rPr>
          <w:b/>
          <w:sz w:val="19"/>
          <w:szCs w:val="19"/>
          <w:u w:val="single"/>
        </w:rPr>
        <w:t>TIONS FOR DISCUSSION—be prepared to discuss these in semi-seminar format tomorrow.</w:t>
      </w:r>
    </w:p>
    <w:p w:rsidR="004877DE" w:rsidRDefault="004877DE" w:rsidP="004D03F6">
      <w:pPr>
        <w:rPr>
          <w:sz w:val="19"/>
          <w:szCs w:val="19"/>
        </w:rPr>
      </w:pPr>
    </w:p>
    <w:p w:rsidR="004D03F6" w:rsidRPr="00F93D3A" w:rsidRDefault="004D03F6" w:rsidP="004D03F6">
      <w:pPr>
        <w:rPr>
          <w:sz w:val="19"/>
          <w:szCs w:val="19"/>
        </w:rPr>
      </w:pPr>
      <w:r>
        <w:rPr>
          <w:sz w:val="19"/>
          <w:szCs w:val="19"/>
        </w:rPr>
        <w:t>H</w:t>
      </w:r>
      <w:r w:rsidRPr="00F93D3A">
        <w:rPr>
          <w:sz w:val="19"/>
          <w:szCs w:val="19"/>
        </w:rPr>
        <w:t>ow do you explain Rat Kiley’s cruelty to the baby water buffalo and then cradling his rifle and crying as he walks awa</w:t>
      </w:r>
      <w:r w:rsidR="00E85C8D">
        <w:rPr>
          <w:sz w:val="19"/>
          <w:szCs w:val="19"/>
        </w:rPr>
        <w:t xml:space="preserve">y?  Pay attention to O’Brien’s diction and cite specific examples. </w:t>
      </w:r>
    </w:p>
    <w:p w:rsidR="004D03F6" w:rsidRDefault="004D03F6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4877DE" w:rsidRPr="00F93D3A" w:rsidRDefault="004877DE" w:rsidP="004D03F6">
      <w:pPr>
        <w:rPr>
          <w:sz w:val="19"/>
          <w:szCs w:val="19"/>
        </w:rPr>
      </w:pPr>
    </w:p>
    <w:p w:rsidR="004D03F6" w:rsidRPr="00F93D3A" w:rsidRDefault="004D03F6" w:rsidP="004D03F6">
      <w:pPr>
        <w:rPr>
          <w:sz w:val="19"/>
          <w:szCs w:val="19"/>
        </w:rPr>
      </w:pPr>
      <w:r w:rsidRPr="00F93D3A">
        <w:rPr>
          <w:sz w:val="19"/>
          <w:szCs w:val="19"/>
        </w:rPr>
        <w:t xml:space="preserve">The narrator explains that true facts and events may actually be a lie and that fictional events may be “truer than the truth.” </w:t>
      </w:r>
      <w:r w:rsidR="00E85C8D">
        <w:rPr>
          <w:sz w:val="19"/>
          <w:szCs w:val="19"/>
        </w:rPr>
        <w:t xml:space="preserve">Why might this be the case?  </w:t>
      </w:r>
      <w:r w:rsidRPr="00F93D3A">
        <w:rPr>
          <w:sz w:val="19"/>
          <w:szCs w:val="19"/>
        </w:rPr>
        <w:t xml:space="preserve">Explain </w:t>
      </w:r>
      <w:r w:rsidR="00E85C8D">
        <w:rPr>
          <w:sz w:val="19"/>
          <w:szCs w:val="19"/>
        </w:rPr>
        <w:t>what you think he means</w:t>
      </w:r>
      <w:r w:rsidRPr="00F93D3A">
        <w:rPr>
          <w:sz w:val="19"/>
          <w:szCs w:val="19"/>
        </w:rPr>
        <w:t>.</w:t>
      </w:r>
    </w:p>
    <w:p w:rsidR="004D03F6" w:rsidRDefault="004D03F6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4877DE" w:rsidRPr="00F93D3A" w:rsidRDefault="004877DE" w:rsidP="004D03F6">
      <w:pPr>
        <w:rPr>
          <w:sz w:val="19"/>
          <w:szCs w:val="19"/>
        </w:rPr>
      </w:pPr>
    </w:p>
    <w:p w:rsidR="004D03F6" w:rsidRPr="00F93D3A" w:rsidRDefault="00E85C8D" w:rsidP="004D03F6">
      <w:pPr>
        <w:rPr>
          <w:sz w:val="19"/>
          <w:szCs w:val="19"/>
        </w:rPr>
      </w:pPr>
      <w:r>
        <w:rPr>
          <w:sz w:val="19"/>
          <w:szCs w:val="19"/>
        </w:rPr>
        <w:t xml:space="preserve">It’s not surprising that </w:t>
      </w:r>
      <w:r w:rsidR="004D03F6" w:rsidRPr="00F93D3A">
        <w:rPr>
          <w:sz w:val="19"/>
          <w:szCs w:val="19"/>
        </w:rPr>
        <w:t xml:space="preserve">the woman </w:t>
      </w:r>
      <w:r>
        <w:rPr>
          <w:sz w:val="19"/>
          <w:szCs w:val="19"/>
        </w:rPr>
        <w:t xml:space="preserve">in the chapter would </w:t>
      </w:r>
      <w:r w:rsidR="004D03F6" w:rsidRPr="00F93D3A">
        <w:rPr>
          <w:sz w:val="19"/>
          <w:szCs w:val="19"/>
        </w:rPr>
        <w:t xml:space="preserve">cry over the </w:t>
      </w:r>
      <w:r w:rsidRPr="00E85C8D">
        <w:rPr>
          <w:i/>
          <w:sz w:val="19"/>
          <w:szCs w:val="19"/>
        </w:rPr>
        <w:t>water</w:t>
      </w:r>
      <w:r>
        <w:rPr>
          <w:sz w:val="19"/>
          <w:szCs w:val="19"/>
        </w:rPr>
        <w:t xml:space="preserve"> </w:t>
      </w:r>
      <w:r w:rsidR="004D03F6" w:rsidRPr="00E85C8D">
        <w:rPr>
          <w:i/>
          <w:sz w:val="19"/>
          <w:szCs w:val="19"/>
        </w:rPr>
        <w:t>buffalo story</w:t>
      </w:r>
      <w:r w:rsidR="004D03F6" w:rsidRPr="00F93D3A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but not enjoy the </w:t>
      </w:r>
      <w:r w:rsidRPr="00E85C8D">
        <w:rPr>
          <w:i/>
          <w:sz w:val="19"/>
          <w:szCs w:val="19"/>
        </w:rPr>
        <w:t>grenade story</w:t>
      </w:r>
      <w:r>
        <w:rPr>
          <w:sz w:val="19"/>
          <w:szCs w:val="19"/>
        </w:rPr>
        <w:t>, but why do you think that is?</w:t>
      </w:r>
      <w:r w:rsidR="004D03F6" w:rsidRPr="00F93D3A">
        <w:rPr>
          <w:sz w:val="19"/>
          <w:szCs w:val="19"/>
        </w:rPr>
        <w:t xml:space="preserve"> What is the deeper meaning of O’Brien’s saying that she wasn’t listening?</w:t>
      </w:r>
    </w:p>
    <w:p w:rsidR="004D03F6" w:rsidRDefault="004D03F6" w:rsidP="004D03F6">
      <w:pPr>
        <w:rPr>
          <w:sz w:val="19"/>
          <w:szCs w:val="19"/>
        </w:rPr>
      </w:pPr>
    </w:p>
    <w:p w:rsidR="004877DE" w:rsidRDefault="004877DE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Pr="00F93D3A" w:rsidRDefault="00E85C8D" w:rsidP="004D03F6">
      <w:pPr>
        <w:rPr>
          <w:sz w:val="19"/>
          <w:szCs w:val="19"/>
        </w:rPr>
      </w:pPr>
    </w:p>
    <w:p w:rsidR="004D03F6" w:rsidRPr="00F93D3A" w:rsidRDefault="00E85C8D" w:rsidP="004D03F6">
      <w:pPr>
        <w:rPr>
          <w:sz w:val="19"/>
          <w:szCs w:val="19"/>
        </w:rPr>
      </w:pPr>
      <w:r>
        <w:rPr>
          <w:sz w:val="19"/>
          <w:szCs w:val="19"/>
        </w:rPr>
        <w:t>How do you interpret</w:t>
      </w:r>
      <w:r w:rsidR="004D03F6" w:rsidRPr="00F93D3A">
        <w:rPr>
          <w:sz w:val="19"/>
          <w:szCs w:val="19"/>
        </w:rPr>
        <w:t xml:space="preserve"> O’Brien</w:t>
      </w:r>
      <w:r>
        <w:rPr>
          <w:sz w:val="19"/>
          <w:szCs w:val="19"/>
        </w:rPr>
        <w:t>’s</w:t>
      </w:r>
      <w:r w:rsidR="004D03F6" w:rsidRPr="00F93D3A">
        <w:rPr>
          <w:sz w:val="19"/>
          <w:szCs w:val="19"/>
        </w:rPr>
        <w:t xml:space="preserve"> </w:t>
      </w:r>
      <w:r>
        <w:rPr>
          <w:sz w:val="19"/>
          <w:szCs w:val="19"/>
        </w:rPr>
        <w:t>assertion</w:t>
      </w:r>
      <w:r w:rsidR="004D03F6" w:rsidRPr="00F93D3A">
        <w:rPr>
          <w:sz w:val="19"/>
          <w:szCs w:val="19"/>
        </w:rPr>
        <w:t xml:space="preserve"> that proximity to death makes </w:t>
      </w:r>
      <w:r>
        <w:rPr>
          <w:sz w:val="19"/>
          <w:szCs w:val="19"/>
        </w:rPr>
        <w:t>one</w:t>
      </w:r>
      <w:r w:rsidR="004D03F6" w:rsidRPr="00F93D3A">
        <w:rPr>
          <w:sz w:val="19"/>
          <w:szCs w:val="19"/>
        </w:rPr>
        <w:t xml:space="preserve"> more alive?</w:t>
      </w:r>
      <w:r>
        <w:rPr>
          <w:sz w:val="19"/>
          <w:szCs w:val="19"/>
        </w:rPr>
        <w:t xml:space="preserve"> Try to go beyond the idea that near-death experiences make one apprec</w:t>
      </w:r>
      <w:r w:rsidR="008F2183">
        <w:rPr>
          <w:sz w:val="19"/>
          <w:szCs w:val="19"/>
        </w:rPr>
        <w:t>iate life more…blah, blah, blah…</w:t>
      </w:r>
    </w:p>
    <w:p w:rsidR="004D03F6" w:rsidRDefault="004D03F6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E85C8D" w:rsidRDefault="00E85C8D" w:rsidP="004D03F6">
      <w:pPr>
        <w:rPr>
          <w:sz w:val="19"/>
          <w:szCs w:val="19"/>
        </w:rPr>
      </w:pPr>
    </w:p>
    <w:p w:rsidR="004877DE" w:rsidRPr="00F93D3A" w:rsidRDefault="004877DE" w:rsidP="004D03F6">
      <w:pPr>
        <w:rPr>
          <w:sz w:val="19"/>
          <w:szCs w:val="19"/>
        </w:rPr>
      </w:pPr>
    </w:p>
    <w:p w:rsidR="00463496" w:rsidRDefault="00E85C8D">
      <w:r>
        <w:rPr>
          <w:sz w:val="19"/>
          <w:szCs w:val="19"/>
        </w:rPr>
        <w:t>In what way</w:t>
      </w:r>
      <w:r w:rsidR="004D03F6" w:rsidRPr="00F93D3A">
        <w:rPr>
          <w:sz w:val="19"/>
          <w:szCs w:val="19"/>
        </w:rPr>
        <w:t xml:space="preserve"> is war </w:t>
      </w:r>
      <w:bookmarkStart w:id="0" w:name="_GoBack"/>
      <w:r w:rsidR="004D03F6" w:rsidRPr="00E85C8D">
        <w:rPr>
          <w:i/>
          <w:sz w:val="19"/>
          <w:szCs w:val="19"/>
        </w:rPr>
        <w:t>ambiguous</w:t>
      </w:r>
      <w:r>
        <w:rPr>
          <w:sz w:val="19"/>
          <w:szCs w:val="19"/>
        </w:rPr>
        <w:t xml:space="preserve"> </w:t>
      </w:r>
      <w:bookmarkEnd w:id="0"/>
      <w:r>
        <w:rPr>
          <w:sz w:val="19"/>
          <w:szCs w:val="19"/>
        </w:rPr>
        <w:t>(look this word up if necessary)</w:t>
      </w:r>
      <w:r w:rsidR="004D03F6" w:rsidRPr="00F93D3A">
        <w:rPr>
          <w:sz w:val="19"/>
          <w:szCs w:val="19"/>
        </w:rPr>
        <w:t>? Give an example</w:t>
      </w:r>
      <w:r>
        <w:rPr>
          <w:sz w:val="19"/>
          <w:szCs w:val="19"/>
        </w:rPr>
        <w:t xml:space="preserve"> (of war’s ambiguity)</w:t>
      </w:r>
      <w:r w:rsidR="004D03F6" w:rsidRPr="00F93D3A">
        <w:rPr>
          <w:sz w:val="19"/>
          <w:szCs w:val="19"/>
        </w:rPr>
        <w:t xml:space="preserve"> from history as well as an example from the novel (from some chapter other than "How to Tell a True War Story").</w:t>
      </w:r>
    </w:p>
    <w:sectPr w:rsidR="00463496" w:rsidSect="004877DE">
      <w:pgSz w:w="12240" w:h="15840"/>
      <w:pgMar w:top="630" w:right="1008" w:bottom="9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F6"/>
    <w:rsid w:val="00463496"/>
    <w:rsid w:val="004877DE"/>
    <w:rsid w:val="004D03F6"/>
    <w:rsid w:val="00575DEC"/>
    <w:rsid w:val="005D1788"/>
    <w:rsid w:val="006F4025"/>
    <w:rsid w:val="008F2183"/>
    <w:rsid w:val="0091209D"/>
    <w:rsid w:val="00A144B3"/>
    <w:rsid w:val="00C3590B"/>
    <w:rsid w:val="00C5462D"/>
    <w:rsid w:val="00E8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58411-4570-4265-9F76-98E84D53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F6"/>
    <w:pPr>
      <w:spacing w:after="0" w:line="240" w:lineRule="auto"/>
    </w:pPr>
    <w:rPr>
      <w:rFonts w:ascii="Times New Roman" w:eastAsia="Batang" w:hAnsi="Times New Roman" w:cs="Times New Roman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3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ingramm</dc:creator>
  <cp:lastModifiedBy>Batchelor, Margaret</cp:lastModifiedBy>
  <cp:revision>5</cp:revision>
  <dcterms:created xsi:type="dcterms:W3CDTF">2013-08-20T21:19:00Z</dcterms:created>
  <dcterms:modified xsi:type="dcterms:W3CDTF">2017-08-02T18:42:00Z</dcterms:modified>
</cp:coreProperties>
</file>